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9F06D" w14:textId="5BA31AB5" w:rsidR="00931902" w:rsidRPr="00246A4B" w:rsidRDefault="00A969D3" w:rsidP="00246A4B">
      <w:pPr>
        <w:pStyle w:val="berschrift1"/>
      </w:pPr>
      <w:r>
        <w:t>Welcher</w:t>
      </w:r>
      <w:r w:rsidR="00664FC4">
        <w:t xml:space="preserve"> Lerntyp</w:t>
      </w:r>
      <w:r w:rsidR="009E456F">
        <w:t xml:space="preserve"> bin ich</w:t>
      </w:r>
      <w:bookmarkStart w:id="0" w:name="_GoBack"/>
      <w:bookmarkEnd w:id="0"/>
      <w:r w:rsidR="00246A4B">
        <w:t>?</w:t>
      </w:r>
    </w:p>
    <w:p w14:paraId="34898F57" w14:textId="17A2977D" w:rsidR="00D201B3" w:rsidRPr="00246A4B" w:rsidRDefault="00A969D3" w:rsidP="00246A4B">
      <w:r>
        <w:t>Grundsätzlich unterscheidet</w:t>
      </w:r>
      <w:r w:rsidR="00D201B3" w:rsidRPr="00246A4B">
        <w:t xml:space="preserve"> </w:t>
      </w:r>
      <w:r>
        <w:t>man zwischen</w:t>
      </w:r>
      <w:r w:rsidR="00D201B3" w:rsidRPr="00246A4B">
        <w:t xml:space="preserve"> 3 wesentlichen Lerntypen:</w:t>
      </w:r>
    </w:p>
    <w:p w14:paraId="1C4CD70C" w14:textId="77777777" w:rsidR="00D201B3" w:rsidRPr="00246A4B" w:rsidRDefault="00D201B3" w:rsidP="00246A4B">
      <w:pPr>
        <w:pStyle w:val="Listenabsatz"/>
        <w:numPr>
          <w:ilvl w:val="0"/>
          <w:numId w:val="13"/>
        </w:numPr>
      </w:pPr>
      <w:r w:rsidRPr="00246A4B">
        <w:t>Visuell → Lernen durch Sehen</w:t>
      </w:r>
    </w:p>
    <w:p w14:paraId="4AE2A40D" w14:textId="77777777" w:rsidR="00D201B3" w:rsidRPr="00246A4B" w:rsidRDefault="00D201B3" w:rsidP="00246A4B">
      <w:pPr>
        <w:pStyle w:val="Listenabsatz"/>
        <w:numPr>
          <w:ilvl w:val="0"/>
          <w:numId w:val="13"/>
        </w:numPr>
      </w:pPr>
      <w:r w:rsidRPr="00246A4B">
        <w:t>Auditiv → Lernen durch Hören</w:t>
      </w:r>
    </w:p>
    <w:p w14:paraId="73BC6581" w14:textId="77777777" w:rsidR="00D201B3" w:rsidRPr="00246A4B" w:rsidRDefault="00D201B3" w:rsidP="00246A4B">
      <w:pPr>
        <w:pStyle w:val="Listenabsatz"/>
        <w:numPr>
          <w:ilvl w:val="0"/>
          <w:numId w:val="13"/>
        </w:numPr>
      </w:pPr>
      <w:r w:rsidRPr="00246A4B">
        <w:t>Kinästhetisch → Lernen durch Berühren und Tun</w:t>
      </w:r>
    </w:p>
    <w:p w14:paraId="7536D9EF" w14:textId="6F73E509" w:rsidR="00D201B3" w:rsidRPr="00246A4B" w:rsidRDefault="00D201B3" w:rsidP="00246A4B">
      <w:pPr>
        <w:pStyle w:val="berschrift2"/>
      </w:pPr>
      <w:r w:rsidRPr="00246A4B">
        <w:t>Der visuelle Lerntyp</w:t>
      </w:r>
    </w:p>
    <w:p w14:paraId="5453A294" w14:textId="77777777" w:rsidR="00D201B3" w:rsidRPr="00246A4B" w:rsidRDefault="00D201B3" w:rsidP="00246A4B">
      <w:r w:rsidRPr="00246A4B">
        <w:t>Der visuelle Lerner bevorzugt Bilder und geschriebene Informationen. Für ihn ist es einfach, Grafiken und Diagramme zu erfassen, und er erinnert sich am besten an Inhalte, die er auf Bildern und Skizzen gesehen hat. Bei rein verbalen Erklärungen ist es für den visuellen Lerntyp in der Regel schwierig, sich zu konzentrieren und die Informationen aufzunehmen.</w:t>
      </w:r>
    </w:p>
    <w:p w14:paraId="2790F23E" w14:textId="7C4ADBD6" w:rsidR="00D201B3" w:rsidRPr="00D201B3" w:rsidRDefault="00D201B3" w:rsidP="00246A4B">
      <w:pPr>
        <w:pStyle w:val="berschrift2"/>
      </w:pPr>
      <w:r w:rsidRPr="00D201B3">
        <w:t>Der auditive Lerntyp</w:t>
      </w:r>
    </w:p>
    <w:p w14:paraId="7EA9EC44" w14:textId="77777777" w:rsidR="00D201B3" w:rsidRPr="00246A4B" w:rsidRDefault="00D201B3" w:rsidP="00246A4B">
      <w:r w:rsidRPr="00246A4B">
        <w:t>Gehörte oder (selbst) gesprochene Inhalte erleichtern dem auditiven Lerntyp das Aufnehmen und Verarbeiten von Informationen. Ihm fällt es leicht, mündlichen Erklärungen zu folgen und er kann diese so aufgenommene Inhalte leicht wiedergeben.</w:t>
      </w:r>
    </w:p>
    <w:p w14:paraId="7DB38170" w14:textId="5EE08DD6" w:rsidR="00D201B3" w:rsidRPr="00246A4B" w:rsidRDefault="00D201B3" w:rsidP="00246A4B">
      <w:pPr>
        <w:pStyle w:val="berschrift2"/>
      </w:pPr>
      <w:r w:rsidRPr="00246A4B">
        <w:t>Der kinästhetische Lerntyp</w:t>
      </w:r>
    </w:p>
    <w:p w14:paraId="5B03C782" w14:textId="37E513D8" w:rsidR="00246A4B" w:rsidRPr="00246A4B" w:rsidRDefault="00D201B3" w:rsidP="00246A4B">
      <w:r w:rsidRPr="00246A4B">
        <w:t>Der kinästhetische Lerntyp wird am besten durch „Learning by doing“ beschrieben. Er muss eine Aktivität erleben oder praktizieren, um sie vollständig zu verstehen und abzuspeichern. Dieser Lerntyp erinnert sich am einfachsten an Informationen, die er selbst du</w:t>
      </w:r>
      <w:r w:rsidR="00A969D3">
        <w:t>r</w:t>
      </w:r>
      <w:r w:rsidRPr="00246A4B">
        <w:t>ch Bewegung, Handeln oder Fühlen erfahren hat.</w:t>
      </w:r>
    </w:p>
    <w:p w14:paraId="21701AC4" w14:textId="77777777" w:rsidR="001857E6" w:rsidRDefault="001857E6">
      <w:pPr>
        <w:rPr>
          <w:rFonts w:asciiTheme="majorHAnsi" w:eastAsiaTheme="majorEastAsia" w:hAnsiTheme="majorHAnsi" w:cstheme="majorBidi"/>
          <w:color w:val="2E74B5" w:themeColor="accent1" w:themeShade="BF"/>
          <w:sz w:val="32"/>
          <w:szCs w:val="32"/>
          <w:lang w:eastAsia="en-US"/>
        </w:rPr>
      </w:pPr>
      <w:r>
        <w:br w:type="page"/>
      </w:r>
    </w:p>
    <w:p w14:paraId="775A11A9" w14:textId="5AC714CF" w:rsidR="00246A4B" w:rsidRPr="00246A4B" w:rsidRDefault="00BE5E33" w:rsidP="00246A4B">
      <w:pPr>
        <w:pStyle w:val="berschrift1"/>
      </w:pPr>
      <w:r w:rsidRPr="00246A4B">
        <w:lastRenderedPageBreak/>
        <w:t>Test</w:t>
      </w:r>
      <w:r w:rsidR="00246A4B" w:rsidRPr="00246A4B">
        <w:t>: Welche</w:t>
      </w:r>
      <w:r w:rsidR="00243B0A">
        <w:t>r</w:t>
      </w:r>
      <w:r w:rsidR="00246A4B" w:rsidRPr="00246A4B">
        <w:t xml:space="preserve"> Lerntyp bin ich?</w:t>
      </w:r>
      <w:r w:rsidRPr="00246A4B">
        <w:t xml:space="preserve"> </w:t>
      </w:r>
    </w:p>
    <w:p w14:paraId="06464728" w14:textId="027EE990" w:rsidR="00246A4B" w:rsidRDefault="00246A4B" w:rsidP="00D40AA0">
      <w:r w:rsidRPr="00246A4B">
        <w:t>Beantworten</w:t>
      </w:r>
      <w:r w:rsidR="00243B0A">
        <w:t xml:space="preserve"> Sie</w:t>
      </w:r>
      <w:r w:rsidRPr="00246A4B">
        <w:t xml:space="preserve"> die Fragen mit Punkte</w:t>
      </w:r>
      <w:r w:rsidR="00243B0A">
        <w:t>n,</w:t>
      </w:r>
      <w:r w:rsidRPr="00246A4B">
        <w:t xml:space="preserve"> welche folgende</w:t>
      </w:r>
      <w:r w:rsidR="00243B0A">
        <w:t>n</w:t>
      </w:r>
      <w:r w:rsidRPr="00246A4B">
        <w:t xml:space="preserve"> Antworten entsprechen:</w:t>
      </w:r>
    </w:p>
    <w:p w14:paraId="3C585D01" w14:textId="77777777" w:rsidR="00D40AA0" w:rsidRPr="00246A4B" w:rsidRDefault="00D40AA0" w:rsidP="00D40AA0"/>
    <w:tbl>
      <w:tblPr>
        <w:tblStyle w:val="Tabellenraster"/>
        <w:tblW w:w="0" w:type="auto"/>
        <w:jc w:val="center"/>
        <w:tblLook w:val="04A0" w:firstRow="1" w:lastRow="0" w:firstColumn="1" w:lastColumn="0" w:noHBand="0" w:noVBand="1"/>
      </w:tblPr>
      <w:tblGrid>
        <w:gridCol w:w="328"/>
        <w:gridCol w:w="1168"/>
      </w:tblGrid>
      <w:tr w:rsidR="00D40AA0" w:rsidRPr="00D40AA0" w14:paraId="23C3CCB0" w14:textId="77777777" w:rsidTr="00ED40D4">
        <w:trPr>
          <w:jc w:val="center"/>
        </w:trPr>
        <w:tc>
          <w:tcPr>
            <w:tcW w:w="0" w:type="auto"/>
          </w:tcPr>
          <w:p w14:paraId="2CA2FBA2" w14:textId="1BCC4F77" w:rsidR="00D40AA0" w:rsidRPr="00B36F92" w:rsidRDefault="00D40AA0" w:rsidP="00B36F92">
            <w:r w:rsidRPr="00B36F92">
              <w:t>0</w:t>
            </w:r>
          </w:p>
        </w:tc>
        <w:tc>
          <w:tcPr>
            <w:tcW w:w="0" w:type="auto"/>
          </w:tcPr>
          <w:p w14:paraId="13CFBE4A" w14:textId="16DA3D20" w:rsidR="00D40AA0" w:rsidRPr="00B36F92" w:rsidRDefault="00D40AA0" w:rsidP="00B36F92">
            <w:r w:rsidRPr="00B36F92">
              <w:t>Nie, selten</w:t>
            </w:r>
          </w:p>
        </w:tc>
      </w:tr>
      <w:tr w:rsidR="00D40AA0" w:rsidRPr="00D40AA0" w14:paraId="2090CC78" w14:textId="77777777" w:rsidTr="00ED40D4">
        <w:trPr>
          <w:jc w:val="center"/>
        </w:trPr>
        <w:tc>
          <w:tcPr>
            <w:tcW w:w="0" w:type="auto"/>
          </w:tcPr>
          <w:p w14:paraId="1D6AF955" w14:textId="08113B56" w:rsidR="00D40AA0" w:rsidRPr="00B36F92" w:rsidRDefault="00D40AA0" w:rsidP="00B36F92">
            <w:r w:rsidRPr="00B36F92">
              <w:t>1</w:t>
            </w:r>
          </w:p>
        </w:tc>
        <w:tc>
          <w:tcPr>
            <w:tcW w:w="0" w:type="auto"/>
          </w:tcPr>
          <w:p w14:paraId="2990516F" w14:textId="4D67AB9F" w:rsidR="00D40AA0" w:rsidRPr="00B36F92" w:rsidRDefault="00D40AA0" w:rsidP="00B36F92">
            <w:r w:rsidRPr="00B36F92">
              <w:t>Manchmal</w:t>
            </w:r>
          </w:p>
        </w:tc>
      </w:tr>
      <w:tr w:rsidR="00D40AA0" w:rsidRPr="00D40AA0" w14:paraId="30BD34BA" w14:textId="77777777" w:rsidTr="00ED40D4">
        <w:trPr>
          <w:jc w:val="center"/>
        </w:trPr>
        <w:tc>
          <w:tcPr>
            <w:tcW w:w="0" w:type="auto"/>
          </w:tcPr>
          <w:p w14:paraId="13494B8E" w14:textId="181E0113" w:rsidR="00D40AA0" w:rsidRPr="00B36F92" w:rsidRDefault="00D40AA0" w:rsidP="00B36F92">
            <w:r w:rsidRPr="00B36F92">
              <w:t>2</w:t>
            </w:r>
          </w:p>
        </w:tc>
        <w:tc>
          <w:tcPr>
            <w:tcW w:w="0" w:type="auto"/>
          </w:tcPr>
          <w:p w14:paraId="6E00D375" w14:textId="1D2FD90B" w:rsidR="00D40AA0" w:rsidRPr="00B36F92" w:rsidRDefault="00D40AA0" w:rsidP="00B36F92">
            <w:r w:rsidRPr="00B36F92">
              <w:t>Oft</w:t>
            </w:r>
          </w:p>
        </w:tc>
      </w:tr>
      <w:tr w:rsidR="00D40AA0" w:rsidRPr="00D40AA0" w14:paraId="44161967" w14:textId="77777777" w:rsidTr="00ED40D4">
        <w:trPr>
          <w:jc w:val="center"/>
        </w:trPr>
        <w:tc>
          <w:tcPr>
            <w:tcW w:w="0" w:type="auto"/>
          </w:tcPr>
          <w:p w14:paraId="368EB541" w14:textId="521BFD88" w:rsidR="00D40AA0" w:rsidRPr="00B36F92" w:rsidRDefault="00D40AA0" w:rsidP="00B36F92">
            <w:r w:rsidRPr="00B36F92">
              <w:t>3</w:t>
            </w:r>
          </w:p>
        </w:tc>
        <w:tc>
          <w:tcPr>
            <w:tcW w:w="0" w:type="auto"/>
          </w:tcPr>
          <w:p w14:paraId="659C9BE9" w14:textId="4FA62C26" w:rsidR="00D40AA0" w:rsidRPr="00B36F92" w:rsidRDefault="00D40AA0" w:rsidP="00B36F92">
            <w:r w:rsidRPr="00B36F92">
              <w:t>IMMER</w:t>
            </w:r>
          </w:p>
        </w:tc>
      </w:tr>
    </w:tbl>
    <w:p w14:paraId="660C0702" w14:textId="05901518" w:rsidR="003D0E5B" w:rsidRDefault="00246A4B" w:rsidP="00246A4B">
      <w:pPr>
        <w:pStyle w:val="berschrift2"/>
      </w:pPr>
      <w:r>
        <w:t>Fragen</w:t>
      </w:r>
    </w:p>
    <w:tbl>
      <w:tblPr>
        <w:tblStyle w:val="Tabellenraster"/>
        <w:tblW w:w="0" w:type="auto"/>
        <w:tblLook w:val="04A0" w:firstRow="1" w:lastRow="0" w:firstColumn="1" w:lastColumn="0" w:noHBand="0" w:noVBand="1"/>
      </w:tblPr>
      <w:tblGrid>
        <w:gridCol w:w="569"/>
        <w:gridCol w:w="534"/>
        <w:gridCol w:w="9573"/>
      </w:tblGrid>
      <w:tr w:rsidR="00D40AA0" w:rsidRPr="00D40AA0" w14:paraId="6E7B9C11" w14:textId="77777777" w:rsidTr="00095924">
        <w:trPr>
          <w:trHeight w:val="674"/>
        </w:trPr>
        <w:tc>
          <w:tcPr>
            <w:tcW w:w="0" w:type="auto"/>
          </w:tcPr>
          <w:p w14:paraId="703678D2" w14:textId="21BA6A78" w:rsidR="00D40AA0" w:rsidRPr="00095924" w:rsidRDefault="00D40AA0" w:rsidP="00095924">
            <w:pPr>
              <w:jc w:val="center"/>
              <w:rPr>
                <w:color w:val="FF0000"/>
              </w:rPr>
            </w:pPr>
            <w:r w:rsidRPr="00095924">
              <w:rPr>
                <w:color w:val="FF0000"/>
              </w:rPr>
              <w:t>Pte.</w:t>
            </w:r>
          </w:p>
        </w:tc>
        <w:tc>
          <w:tcPr>
            <w:tcW w:w="0" w:type="auto"/>
            <w:shd w:val="clear" w:color="auto" w:fill="D0CECE" w:themeFill="background2" w:themeFillShade="E6"/>
          </w:tcPr>
          <w:p w14:paraId="74C5F7B0" w14:textId="171F2AD2" w:rsidR="00D40AA0" w:rsidRPr="00D40AA0" w:rsidRDefault="00D40AA0" w:rsidP="006C40C7">
            <w:r>
              <w:t>NR.</w:t>
            </w:r>
          </w:p>
        </w:tc>
        <w:tc>
          <w:tcPr>
            <w:tcW w:w="0" w:type="auto"/>
          </w:tcPr>
          <w:p w14:paraId="69BC0E40" w14:textId="2AD66364" w:rsidR="00D40AA0" w:rsidRPr="00D40AA0" w:rsidRDefault="00D40AA0" w:rsidP="006C40C7"/>
        </w:tc>
      </w:tr>
      <w:tr w:rsidR="00D40AA0" w:rsidRPr="00D40AA0" w14:paraId="3C6AC0C1" w14:textId="77777777" w:rsidTr="00095924">
        <w:trPr>
          <w:trHeight w:val="674"/>
        </w:trPr>
        <w:tc>
          <w:tcPr>
            <w:tcW w:w="0" w:type="auto"/>
          </w:tcPr>
          <w:p w14:paraId="4172B8BD" w14:textId="079A219C" w:rsidR="00D40AA0" w:rsidRPr="00095924" w:rsidRDefault="00D40AA0" w:rsidP="00095924">
            <w:pPr>
              <w:jc w:val="center"/>
              <w:rPr>
                <w:color w:val="FF0000"/>
              </w:rPr>
            </w:pPr>
          </w:p>
        </w:tc>
        <w:tc>
          <w:tcPr>
            <w:tcW w:w="0" w:type="auto"/>
            <w:shd w:val="clear" w:color="auto" w:fill="D0CECE" w:themeFill="background2" w:themeFillShade="E6"/>
          </w:tcPr>
          <w:p w14:paraId="418136C0" w14:textId="438E340B" w:rsidR="00D40AA0" w:rsidRPr="00D40AA0" w:rsidRDefault="00D40AA0" w:rsidP="006C40C7">
            <w:r>
              <w:t>1</w:t>
            </w:r>
            <w:r w:rsidR="00ED40D4">
              <w:t>.</w:t>
            </w:r>
          </w:p>
        </w:tc>
        <w:tc>
          <w:tcPr>
            <w:tcW w:w="0" w:type="auto"/>
          </w:tcPr>
          <w:p w14:paraId="4B16954E" w14:textId="50900E4B" w:rsidR="00D40AA0" w:rsidRPr="00D40AA0" w:rsidRDefault="00D40AA0" w:rsidP="006C40C7">
            <w:r w:rsidRPr="00D40AA0">
              <w:t>Während des Lernens, kann ich mich besser konzentrieren, wenn ich die Wörter unterstreiche.</w:t>
            </w:r>
          </w:p>
        </w:tc>
      </w:tr>
      <w:tr w:rsidR="00D40AA0" w:rsidRPr="00D40AA0" w14:paraId="2CBF4CB8" w14:textId="77777777" w:rsidTr="00095924">
        <w:trPr>
          <w:trHeight w:val="674"/>
        </w:trPr>
        <w:tc>
          <w:tcPr>
            <w:tcW w:w="0" w:type="auto"/>
          </w:tcPr>
          <w:p w14:paraId="71E0BBAC" w14:textId="77777777" w:rsidR="00D40AA0" w:rsidRPr="00095924" w:rsidRDefault="00D40AA0" w:rsidP="00095924">
            <w:pPr>
              <w:jc w:val="center"/>
              <w:rPr>
                <w:color w:val="FF0000"/>
              </w:rPr>
            </w:pPr>
          </w:p>
        </w:tc>
        <w:tc>
          <w:tcPr>
            <w:tcW w:w="0" w:type="auto"/>
            <w:shd w:val="clear" w:color="auto" w:fill="D0CECE" w:themeFill="background2" w:themeFillShade="E6"/>
          </w:tcPr>
          <w:p w14:paraId="456F8D0B" w14:textId="416F5839" w:rsidR="00D40AA0" w:rsidRPr="00D40AA0" w:rsidRDefault="00D40AA0" w:rsidP="006C40C7">
            <w:r>
              <w:t>2</w:t>
            </w:r>
            <w:r w:rsidR="00ED40D4">
              <w:t>.</w:t>
            </w:r>
          </w:p>
        </w:tc>
        <w:tc>
          <w:tcPr>
            <w:tcW w:w="0" w:type="auto"/>
          </w:tcPr>
          <w:p w14:paraId="667189C6" w14:textId="151E45FC" w:rsidR="00D40AA0" w:rsidRPr="00D40AA0" w:rsidRDefault="00D40AA0" w:rsidP="006C40C7">
            <w:r w:rsidRPr="00D40AA0">
              <w:t>Diagramme und Grafiken verwirren mich, wenn sie keine Legende oder Erklärung haben.</w:t>
            </w:r>
          </w:p>
        </w:tc>
      </w:tr>
      <w:tr w:rsidR="00D40AA0" w:rsidRPr="00D40AA0" w14:paraId="075B73B6" w14:textId="77777777" w:rsidTr="00095924">
        <w:trPr>
          <w:trHeight w:val="674"/>
        </w:trPr>
        <w:tc>
          <w:tcPr>
            <w:tcW w:w="0" w:type="auto"/>
          </w:tcPr>
          <w:p w14:paraId="0DA5266B" w14:textId="77777777" w:rsidR="00D40AA0" w:rsidRPr="00095924" w:rsidRDefault="00D40AA0" w:rsidP="00095924">
            <w:pPr>
              <w:jc w:val="center"/>
              <w:rPr>
                <w:color w:val="FF0000"/>
              </w:rPr>
            </w:pPr>
          </w:p>
        </w:tc>
        <w:tc>
          <w:tcPr>
            <w:tcW w:w="0" w:type="auto"/>
            <w:shd w:val="clear" w:color="auto" w:fill="D0CECE" w:themeFill="background2" w:themeFillShade="E6"/>
          </w:tcPr>
          <w:p w14:paraId="28BA7E43" w14:textId="67984E75" w:rsidR="00D40AA0" w:rsidRPr="00D40AA0" w:rsidRDefault="00D40AA0" w:rsidP="006C40C7">
            <w:r>
              <w:t>3</w:t>
            </w:r>
            <w:r w:rsidR="00ED40D4">
              <w:t>.</w:t>
            </w:r>
          </w:p>
        </w:tc>
        <w:tc>
          <w:tcPr>
            <w:tcW w:w="0" w:type="auto"/>
          </w:tcPr>
          <w:p w14:paraId="41EEF5E0" w14:textId="5034D0BC" w:rsidR="00D40AA0" w:rsidRPr="00D40AA0" w:rsidRDefault="00D40AA0" w:rsidP="006C40C7">
            <w:r w:rsidRPr="00D40AA0">
              <w:t xml:space="preserve">Ich erinnere mich besser an ein Thema, wenn ich eine direkte Erfahrung mache (Ein Modell baue, eine Recherche diesbezüglich durchführe). </w:t>
            </w:r>
          </w:p>
        </w:tc>
      </w:tr>
      <w:tr w:rsidR="00D40AA0" w:rsidRPr="00D40AA0" w14:paraId="7F0B7C1F" w14:textId="77777777" w:rsidTr="00095924">
        <w:trPr>
          <w:trHeight w:val="674"/>
        </w:trPr>
        <w:tc>
          <w:tcPr>
            <w:tcW w:w="0" w:type="auto"/>
          </w:tcPr>
          <w:p w14:paraId="36F760D3" w14:textId="77777777" w:rsidR="00D40AA0" w:rsidRPr="00095924" w:rsidRDefault="00D40AA0" w:rsidP="00095924">
            <w:pPr>
              <w:jc w:val="center"/>
              <w:rPr>
                <w:color w:val="FF0000"/>
              </w:rPr>
            </w:pPr>
          </w:p>
        </w:tc>
        <w:tc>
          <w:tcPr>
            <w:tcW w:w="0" w:type="auto"/>
            <w:shd w:val="clear" w:color="auto" w:fill="D0CECE" w:themeFill="background2" w:themeFillShade="E6"/>
          </w:tcPr>
          <w:p w14:paraId="7FF52351" w14:textId="5906D0D8" w:rsidR="00D40AA0" w:rsidRPr="00D40AA0" w:rsidRDefault="00D40AA0" w:rsidP="006C40C7">
            <w:r>
              <w:t>4</w:t>
            </w:r>
            <w:r w:rsidR="00ED40D4">
              <w:t>.</w:t>
            </w:r>
          </w:p>
        </w:tc>
        <w:tc>
          <w:tcPr>
            <w:tcW w:w="0" w:type="auto"/>
          </w:tcPr>
          <w:p w14:paraId="5A72BEB8" w14:textId="34F88DA4" w:rsidR="00D40AA0" w:rsidRPr="00D40AA0" w:rsidRDefault="00D40AA0" w:rsidP="006C40C7">
            <w:r w:rsidRPr="00D40AA0">
              <w:t xml:space="preserve">Ich lerne lieber wenn ich ein Buch lese, anstatt in den Unterricht zu gehen. </w:t>
            </w:r>
          </w:p>
        </w:tc>
      </w:tr>
      <w:tr w:rsidR="00D40AA0" w:rsidRPr="00D40AA0" w14:paraId="4BB5E980" w14:textId="77777777" w:rsidTr="00095924">
        <w:trPr>
          <w:trHeight w:val="674"/>
        </w:trPr>
        <w:tc>
          <w:tcPr>
            <w:tcW w:w="0" w:type="auto"/>
          </w:tcPr>
          <w:p w14:paraId="7A85B5BB" w14:textId="77777777" w:rsidR="00D40AA0" w:rsidRPr="00095924" w:rsidRDefault="00D40AA0" w:rsidP="00095924">
            <w:pPr>
              <w:jc w:val="center"/>
              <w:rPr>
                <w:color w:val="FF0000"/>
              </w:rPr>
            </w:pPr>
          </w:p>
        </w:tc>
        <w:tc>
          <w:tcPr>
            <w:tcW w:w="0" w:type="auto"/>
            <w:shd w:val="clear" w:color="auto" w:fill="D0CECE" w:themeFill="background2" w:themeFillShade="E6"/>
          </w:tcPr>
          <w:p w14:paraId="3BC87B41" w14:textId="7586CF59" w:rsidR="00D40AA0" w:rsidRPr="00D40AA0" w:rsidRDefault="00D40AA0" w:rsidP="006C40C7">
            <w:r>
              <w:t>5</w:t>
            </w:r>
            <w:r w:rsidR="00ED40D4">
              <w:t>.</w:t>
            </w:r>
          </w:p>
        </w:tc>
        <w:tc>
          <w:tcPr>
            <w:tcW w:w="0" w:type="auto"/>
          </w:tcPr>
          <w:p w14:paraId="76A5A4F3" w14:textId="7A58CD4A" w:rsidR="00D40AA0" w:rsidRPr="00D40AA0" w:rsidRDefault="00D40AA0" w:rsidP="006C40C7">
            <w:r w:rsidRPr="00D40AA0">
              <w:t xml:space="preserve">Ich verstehe ein Thema besser, wenn ich mit jemandem darüber rede oder diskutiere, anstatt nur einen Text zu lesen. </w:t>
            </w:r>
          </w:p>
        </w:tc>
      </w:tr>
      <w:tr w:rsidR="00D40AA0" w:rsidRPr="00D40AA0" w14:paraId="4C5E38EF" w14:textId="77777777" w:rsidTr="00095924">
        <w:trPr>
          <w:trHeight w:val="674"/>
        </w:trPr>
        <w:tc>
          <w:tcPr>
            <w:tcW w:w="0" w:type="auto"/>
          </w:tcPr>
          <w:p w14:paraId="0522F3E9" w14:textId="77777777" w:rsidR="00D40AA0" w:rsidRPr="00095924" w:rsidRDefault="00D40AA0" w:rsidP="00095924">
            <w:pPr>
              <w:jc w:val="center"/>
              <w:rPr>
                <w:color w:val="FF0000"/>
              </w:rPr>
            </w:pPr>
          </w:p>
        </w:tc>
        <w:tc>
          <w:tcPr>
            <w:tcW w:w="0" w:type="auto"/>
            <w:shd w:val="clear" w:color="auto" w:fill="D0CECE" w:themeFill="background2" w:themeFillShade="E6"/>
          </w:tcPr>
          <w:p w14:paraId="06A3CE6B" w14:textId="4FCD8437" w:rsidR="00D40AA0" w:rsidRPr="00D40AA0" w:rsidRDefault="00D40AA0" w:rsidP="006C40C7">
            <w:r>
              <w:t>6</w:t>
            </w:r>
            <w:r w:rsidR="00ED40D4">
              <w:t>.</w:t>
            </w:r>
          </w:p>
        </w:tc>
        <w:tc>
          <w:tcPr>
            <w:tcW w:w="0" w:type="auto"/>
          </w:tcPr>
          <w:p w14:paraId="1CCBAAA5" w14:textId="152D51B2" w:rsidR="00D40AA0" w:rsidRPr="00D40AA0" w:rsidRDefault="00D40AA0" w:rsidP="006C40C7">
            <w:r w:rsidRPr="00D40AA0">
              <w:t xml:space="preserve">Wenn ich lerne, lerne ich besser, wenn ich Bilder, Grafiken, Mappen oder Diagramme anschaue, anstatt nur einen Text lese. </w:t>
            </w:r>
          </w:p>
        </w:tc>
      </w:tr>
      <w:tr w:rsidR="00D40AA0" w:rsidRPr="00D40AA0" w14:paraId="018D4F01" w14:textId="77777777" w:rsidTr="00095924">
        <w:trPr>
          <w:trHeight w:val="674"/>
        </w:trPr>
        <w:tc>
          <w:tcPr>
            <w:tcW w:w="0" w:type="auto"/>
          </w:tcPr>
          <w:p w14:paraId="2FC0A6E6" w14:textId="77777777" w:rsidR="00D40AA0" w:rsidRPr="00095924" w:rsidRDefault="00D40AA0" w:rsidP="00095924">
            <w:pPr>
              <w:jc w:val="center"/>
              <w:rPr>
                <w:color w:val="FF0000"/>
              </w:rPr>
            </w:pPr>
          </w:p>
        </w:tc>
        <w:tc>
          <w:tcPr>
            <w:tcW w:w="0" w:type="auto"/>
            <w:shd w:val="clear" w:color="auto" w:fill="D0CECE" w:themeFill="background2" w:themeFillShade="E6"/>
          </w:tcPr>
          <w:p w14:paraId="0F6D3A49" w14:textId="36D7F74F" w:rsidR="00D40AA0" w:rsidRPr="00D40AA0" w:rsidRDefault="00D40AA0" w:rsidP="006C40C7">
            <w:r>
              <w:t>7</w:t>
            </w:r>
            <w:r w:rsidR="00ED40D4">
              <w:t>.</w:t>
            </w:r>
          </w:p>
        </w:tc>
        <w:tc>
          <w:tcPr>
            <w:tcW w:w="0" w:type="auto"/>
          </w:tcPr>
          <w:p w14:paraId="55BAFD1E" w14:textId="55328D8D" w:rsidR="00D40AA0" w:rsidRPr="00D40AA0" w:rsidRDefault="00D40AA0" w:rsidP="006C40C7">
            <w:r w:rsidRPr="00D40AA0">
              <w:t xml:space="preserve">Ich folge jemand der redet, auch wenn ich ihm nicht ins Gesicht schauen kann. </w:t>
            </w:r>
          </w:p>
        </w:tc>
      </w:tr>
      <w:tr w:rsidR="00D40AA0" w:rsidRPr="00D40AA0" w14:paraId="52F7E9EB" w14:textId="77777777" w:rsidTr="00095924">
        <w:trPr>
          <w:trHeight w:val="674"/>
        </w:trPr>
        <w:tc>
          <w:tcPr>
            <w:tcW w:w="0" w:type="auto"/>
          </w:tcPr>
          <w:p w14:paraId="14E06ED5" w14:textId="77777777" w:rsidR="00D40AA0" w:rsidRPr="00095924" w:rsidRDefault="00D40AA0" w:rsidP="00095924">
            <w:pPr>
              <w:jc w:val="center"/>
              <w:rPr>
                <w:color w:val="FF0000"/>
              </w:rPr>
            </w:pPr>
          </w:p>
        </w:tc>
        <w:tc>
          <w:tcPr>
            <w:tcW w:w="0" w:type="auto"/>
            <w:shd w:val="clear" w:color="auto" w:fill="D0CECE" w:themeFill="background2" w:themeFillShade="E6"/>
          </w:tcPr>
          <w:p w14:paraId="7AC6925C" w14:textId="163761BA" w:rsidR="00D40AA0" w:rsidRPr="00D40AA0" w:rsidRDefault="00D40AA0" w:rsidP="006C40C7">
            <w:r>
              <w:t>8</w:t>
            </w:r>
            <w:r w:rsidR="00ED40D4">
              <w:t>.</w:t>
            </w:r>
          </w:p>
        </w:tc>
        <w:tc>
          <w:tcPr>
            <w:tcW w:w="0" w:type="auto"/>
          </w:tcPr>
          <w:p w14:paraId="251C8A71" w14:textId="6C61B0BF" w:rsidR="00D40AA0" w:rsidRPr="00D40AA0" w:rsidRDefault="00D40AA0" w:rsidP="006C40C7">
            <w:r w:rsidRPr="00D40AA0">
              <w:t xml:space="preserve">Ich verstehe besser eine Aufgabe, wenn die Aufgabenstellung schriftlich abgegeben ist. </w:t>
            </w:r>
          </w:p>
        </w:tc>
      </w:tr>
      <w:tr w:rsidR="00D40AA0" w:rsidRPr="00D40AA0" w14:paraId="1F282980" w14:textId="77777777" w:rsidTr="00095924">
        <w:trPr>
          <w:trHeight w:val="674"/>
        </w:trPr>
        <w:tc>
          <w:tcPr>
            <w:tcW w:w="0" w:type="auto"/>
          </w:tcPr>
          <w:p w14:paraId="40ADEDF5" w14:textId="77777777" w:rsidR="00D40AA0" w:rsidRPr="00095924" w:rsidRDefault="00D40AA0" w:rsidP="00095924">
            <w:pPr>
              <w:jc w:val="center"/>
              <w:rPr>
                <w:color w:val="FF0000"/>
              </w:rPr>
            </w:pPr>
          </w:p>
        </w:tc>
        <w:tc>
          <w:tcPr>
            <w:tcW w:w="0" w:type="auto"/>
            <w:shd w:val="clear" w:color="auto" w:fill="D0CECE" w:themeFill="background2" w:themeFillShade="E6"/>
          </w:tcPr>
          <w:p w14:paraId="58941376" w14:textId="65ACCFBF" w:rsidR="00D40AA0" w:rsidRPr="00D40AA0" w:rsidRDefault="00D40AA0" w:rsidP="006C40C7">
            <w:r>
              <w:t>9</w:t>
            </w:r>
            <w:r w:rsidR="00ED40D4">
              <w:t>.</w:t>
            </w:r>
          </w:p>
        </w:tc>
        <w:tc>
          <w:tcPr>
            <w:tcW w:w="0" w:type="auto"/>
          </w:tcPr>
          <w:p w14:paraId="0BD5ABB0" w14:textId="2EE9C0BE" w:rsidR="00D40AA0" w:rsidRPr="00D40AA0" w:rsidRDefault="00D40AA0" w:rsidP="006C40C7">
            <w:r w:rsidRPr="00D40AA0">
              <w:t xml:space="preserve">Wenn ich im Unterricht bin und etwas schreibe oder zeichne, kann ich mich besser konzentrieren. </w:t>
            </w:r>
          </w:p>
        </w:tc>
      </w:tr>
      <w:tr w:rsidR="00D40AA0" w:rsidRPr="00D40AA0" w14:paraId="65F72B1C" w14:textId="77777777" w:rsidTr="00095924">
        <w:trPr>
          <w:trHeight w:val="674"/>
        </w:trPr>
        <w:tc>
          <w:tcPr>
            <w:tcW w:w="0" w:type="auto"/>
          </w:tcPr>
          <w:p w14:paraId="58A3FCCC" w14:textId="77777777" w:rsidR="00D40AA0" w:rsidRPr="00095924" w:rsidRDefault="00D40AA0" w:rsidP="00095924">
            <w:pPr>
              <w:jc w:val="center"/>
              <w:rPr>
                <w:color w:val="FF0000"/>
              </w:rPr>
            </w:pPr>
          </w:p>
        </w:tc>
        <w:tc>
          <w:tcPr>
            <w:tcW w:w="0" w:type="auto"/>
            <w:shd w:val="clear" w:color="auto" w:fill="D0CECE" w:themeFill="background2" w:themeFillShade="E6"/>
          </w:tcPr>
          <w:p w14:paraId="0A1AD486" w14:textId="31AAAE8D" w:rsidR="00D40AA0" w:rsidRPr="00D40AA0" w:rsidRDefault="00D40AA0" w:rsidP="006C40C7">
            <w:r>
              <w:t>10</w:t>
            </w:r>
            <w:r w:rsidR="00ED40D4">
              <w:t>.</w:t>
            </w:r>
          </w:p>
        </w:tc>
        <w:tc>
          <w:tcPr>
            <w:tcW w:w="0" w:type="auto"/>
          </w:tcPr>
          <w:p w14:paraId="62CCCD91" w14:textId="43BB78EC" w:rsidR="00D40AA0" w:rsidRPr="00D40AA0" w:rsidRDefault="00D40AA0" w:rsidP="006C40C7">
            <w:r w:rsidRPr="00D40AA0">
              <w:t xml:space="preserve">Wenn ich zu Hause arbeite oder im Unterricht bin, brauche ich viele Pausen und in denen muss ich mich bewegen können. </w:t>
            </w:r>
          </w:p>
        </w:tc>
      </w:tr>
      <w:tr w:rsidR="00D40AA0" w:rsidRPr="00D40AA0" w14:paraId="19EA0054" w14:textId="77777777" w:rsidTr="00095924">
        <w:trPr>
          <w:trHeight w:val="674"/>
        </w:trPr>
        <w:tc>
          <w:tcPr>
            <w:tcW w:w="0" w:type="auto"/>
          </w:tcPr>
          <w:p w14:paraId="1ACB29C3" w14:textId="77777777" w:rsidR="00D40AA0" w:rsidRPr="00095924" w:rsidRDefault="00D40AA0" w:rsidP="00095924">
            <w:pPr>
              <w:jc w:val="center"/>
              <w:rPr>
                <w:color w:val="FF0000"/>
              </w:rPr>
            </w:pPr>
          </w:p>
        </w:tc>
        <w:tc>
          <w:tcPr>
            <w:tcW w:w="0" w:type="auto"/>
            <w:shd w:val="clear" w:color="auto" w:fill="D0CECE" w:themeFill="background2" w:themeFillShade="E6"/>
          </w:tcPr>
          <w:p w14:paraId="3BF55B13" w14:textId="7BF71ABB" w:rsidR="00D40AA0" w:rsidRPr="00D40AA0" w:rsidRDefault="00D40AA0" w:rsidP="006C40C7">
            <w:r>
              <w:t>11</w:t>
            </w:r>
            <w:r w:rsidR="00ED40D4">
              <w:t>.</w:t>
            </w:r>
          </w:p>
        </w:tc>
        <w:tc>
          <w:tcPr>
            <w:tcW w:w="0" w:type="auto"/>
          </w:tcPr>
          <w:p w14:paraId="563DBF8A" w14:textId="20BD7088" w:rsidR="00D40AA0" w:rsidRPr="00D40AA0" w:rsidRDefault="00D40AA0" w:rsidP="006C40C7">
            <w:r w:rsidRPr="00D40AA0">
              <w:t xml:space="preserve">Ich kann Diagramme und Erklärungen besser auswendig lernen, wenn sie farbig sind. </w:t>
            </w:r>
          </w:p>
        </w:tc>
      </w:tr>
      <w:tr w:rsidR="00D40AA0" w:rsidRPr="00D40AA0" w14:paraId="5222C237" w14:textId="77777777" w:rsidTr="00095924">
        <w:trPr>
          <w:trHeight w:val="674"/>
        </w:trPr>
        <w:tc>
          <w:tcPr>
            <w:tcW w:w="0" w:type="auto"/>
          </w:tcPr>
          <w:p w14:paraId="5051E007" w14:textId="77777777" w:rsidR="00D40AA0" w:rsidRPr="00095924" w:rsidRDefault="00D40AA0" w:rsidP="00095924">
            <w:pPr>
              <w:jc w:val="center"/>
              <w:rPr>
                <w:color w:val="FF0000"/>
              </w:rPr>
            </w:pPr>
          </w:p>
        </w:tc>
        <w:tc>
          <w:tcPr>
            <w:tcW w:w="0" w:type="auto"/>
            <w:shd w:val="clear" w:color="auto" w:fill="D0CECE" w:themeFill="background2" w:themeFillShade="E6"/>
          </w:tcPr>
          <w:p w14:paraId="63137110" w14:textId="51C96B06" w:rsidR="00D40AA0" w:rsidRPr="00D40AA0" w:rsidRDefault="00D40AA0" w:rsidP="006C40C7">
            <w:r>
              <w:t>12</w:t>
            </w:r>
            <w:r w:rsidR="00ED40D4">
              <w:t>.</w:t>
            </w:r>
          </w:p>
        </w:tc>
        <w:tc>
          <w:tcPr>
            <w:tcW w:w="0" w:type="auto"/>
          </w:tcPr>
          <w:p w14:paraId="411B5F45" w14:textId="4EB3CEDA" w:rsidR="00D40AA0" w:rsidRPr="00D40AA0" w:rsidRDefault="00D40AA0" w:rsidP="006C40C7">
            <w:r w:rsidRPr="00D40AA0">
              <w:t xml:space="preserve">Ich höre oder lese Instruktionen nicht gerne. Ich möchte lieber sofort anfangen. Non </w:t>
            </w:r>
          </w:p>
        </w:tc>
      </w:tr>
      <w:tr w:rsidR="00D40AA0" w:rsidRPr="00D40AA0" w14:paraId="7A871725" w14:textId="77777777" w:rsidTr="00095924">
        <w:trPr>
          <w:trHeight w:val="674"/>
        </w:trPr>
        <w:tc>
          <w:tcPr>
            <w:tcW w:w="0" w:type="auto"/>
          </w:tcPr>
          <w:p w14:paraId="23875D2B" w14:textId="77777777" w:rsidR="00D40AA0" w:rsidRPr="00095924" w:rsidRDefault="00D40AA0" w:rsidP="00095924">
            <w:pPr>
              <w:jc w:val="center"/>
              <w:rPr>
                <w:color w:val="FF0000"/>
              </w:rPr>
            </w:pPr>
          </w:p>
        </w:tc>
        <w:tc>
          <w:tcPr>
            <w:tcW w:w="0" w:type="auto"/>
            <w:shd w:val="clear" w:color="auto" w:fill="D0CECE" w:themeFill="background2" w:themeFillShade="E6"/>
          </w:tcPr>
          <w:p w14:paraId="27D147CC" w14:textId="371B9F05" w:rsidR="00D40AA0" w:rsidRPr="00D40AA0" w:rsidRDefault="00D40AA0" w:rsidP="006C40C7">
            <w:r>
              <w:t>13</w:t>
            </w:r>
            <w:r w:rsidR="00ED40D4">
              <w:t>.</w:t>
            </w:r>
          </w:p>
        </w:tc>
        <w:tc>
          <w:tcPr>
            <w:tcW w:w="0" w:type="auto"/>
          </w:tcPr>
          <w:p w14:paraId="1A81A441" w14:textId="7BE553EB" w:rsidR="00D40AA0" w:rsidRPr="00D40AA0" w:rsidRDefault="00D40AA0" w:rsidP="006C40C7">
            <w:r w:rsidRPr="00D40AA0">
              <w:t xml:space="preserve">Ich verstehe besser Erklärungen, wenn sie mir mit dem Mund erklärt werden, anstatt nur schriftlich. </w:t>
            </w:r>
            <w:r w:rsidRPr="00D40AA0">
              <w:rPr>
                <w:rFonts w:ascii="MS Mincho" w:eastAsia="MS Mincho" w:hAnsi="MS Mincho" w:cs="MS Mincho"/>
              </w:rPr>
              <w:t> </w:t>
            </w:r>
          </w:p>
        </w:tc>
      </w:tr>
      <w:tr w:rsidR="00D40AA0" w:rsidRPr="00D40AA0" w14:paraId="480C36A8" w14:textId="77777777" w:rsidTr="00095924">
        <w:trPr>
          <w:trHeight w:val="674"/>
        </w:trPr>
        <w:tc>
          <w:tcPr>
            <w:tcW w:w="0" w:type="auto"/>
          </w:tcPr>
          <w:p w14:paraId="05EEC7A6" w14:textId="77777777" w:rsidR="00D40AA0" w:rsidRPr="00095924" w:rsidRDefault="00D40AA0" w:rsidP="00095924">
            <w:pPr>
              <w:jc w:val="center"/>
              <w:rPr>
                <w:color w:val="FF0000"/>
              </w:rPr>
            </w:pPr>
          </w:p>
        </w:tc>
        <w:tc>
          <w:tcPr>
            <w:tcW w:w="0" w:type="auto"/>
            <w:shd w:val="clear" w:color="auto" w:fill="D0CECE" w:themeFill="background2" w:themeFillShade="E6"/>
          </w:tcPr>
          <w:p w14:paraId="271C7667" w14:textId="39B0547D" w:rsidR="00D40AA0" w:rsidRPr="00D40AA0" w:rsidRDefault="00D40AA0" w:rsidP="006C40C7">
            <w:r>
              <w:t>14</w:t>
            </w:r>
            <w:r w:rsidR="00ED40D4">
              <w:t>.</w:t>
            </w:r>
          </w:p>
        </w:tc>
        <w:tc>
          <w:tcPr>
            <w:tcW w:w="0" w:type="auto"/>
          </w:tcPr>
          <w:p w14:paraId="2B8FD5DD" w14:textId="22BC2677" w:rsidR="00D40AA0" w:rsidRPr="00D40AA0" w:rsidRDefault="00D40AA0" w:rsidP="006C40C7">
            <w:r w:rsidRPr="00D40AA0">
              <w:t xml:space="preserve">Wenn ich mit einem Buch lerne, kann ich mich besser konzentrieren, wenn ich laut oder halb laut lese. </w:t>
            </w:r>
            <w:r w:rsidRPr="00D40AA0">
              <w:rPr>
                <w:rFonts w:ascii="MS Mincho" w:eastAsia="MS Mincho" w:hAnsi="MS Mincho" w:cs="MS Mincho"/>
              </w:rPr>
              <w:t> </w:t>
            </w:r>
          </w:p>
        </w:tc>
      </w:tr>
      <w:tr w:rsidR="00D40AA0" w:rsidRPr="00D40AA0" w14:paraId="7DACE14A" w14:textId="77777777" w:rsidTr="00095924">
        <w:trPr>
          <w:trHeight w:val="674"/>
        </w:trPr>
        <w:tc>
          <w:tcPr>
            <w:tcW w:w="0" w:type="auto"/>
          </w:tcPr>
          <w:p w14:paraId="738A4D09" w14:textId="77777777" w:rsidR="00D40AA0" w:rsidRPr="00095924" w:rsidRDefault="00D40AA0" w:rsidP="00095924">
            <w:pPr>
              <w:jc w:val="center"/>
              <w:rPr>
                <w:color w:val="FF0000"/>
              </w:rPr>
            </w:pPr>
          </w:p>
        </w:tc>
        <w:tc>
          <w:tcPr>
            <w:tcW w:w="0" w:type="auto"/>
            <w:shd w:val="clear" w:color="auto" w:fill="D0CECE" w:themeFill="background2" w:themeFillShade="E6"/>
          </w:tcPr>
          <w:p w14:paraId="677C39BC" w14:textId="3CA618CD" w:rsidR="00D40AA0" w:rsidRPr="00D40AA0" w:rsidRDefault="00D40AA0" w:rsidP="006C40C7">
            <w:r>
              <w:t>15</w:t>
            </w:r>
            <w:r w:rsidR="00ED40D4">
              <w:t>.</w:t>
            </w:r>
          </w:p>
        </w:tc>
        <w:tc>
          <w:tcPr>
            <w:tcW w:w="0" w:type="auto"/>
          </w:tcPr>
          <w:p w14:paraId="1799ADCA" w14:textId="09F718B9" w:rsidR="00D40AA0" w:rsidRPr="00D40AA0" w:rsidRDefault="00D40AA0" w:rsidP="006C40C7">
            <w:r w:rsidRPr="00D40AA0">
              <w:t xml:space="preserve">Ich lerne lieber, wenn ich ein Video anschaue oder ein mp3 höre, anstatt ein Buch zu lesen. </w:t>
            </w:r>
            <w:r w:rsidRPr="00D40AA0">
              <w:rPr>
                <w:rFonts w:ascii="MS Mincho" w:eastAsia="MS Mincho" w:hAnsi="MS Mincho" w:cs="MS Mincho"/>
              </w:rPr>
              <w:t> </w:t>
            </w:r>
          </w:p>
        </w:tc>
      </w:tr>
    </w:tbl>
    <w:p w14:paraId="27293E72" w14:textId="5DC506C0" w:rsidR="00D40AA0" w:rsidRDefault="00D40AA0">
      <w:pPr>
        <w:rPr>
          <w:b/>
          <w:bCs/>
          <w:sz w:val="36"/>
          <w:szCs w:val="36"/>
        </w:rPr>
      </w:pPr>
      <w:r>
        <w:br w:type="page"/>
      </w:r>
    </w:p>
    <w:p w14:paraId="40FE8895" w14:textId="5DE1B4E5" w:rsidR="00246A4B" w:rsidRPr="00246A4B" w:rsidRDefault="00611100" w:rsidP="00246A4B">
      <w:pPr>
        <w:pStyle w:val="berschrift2"/>
      </w:pPr>
      <w:r>
        <w:t>Ergebnis</w:t>
      </w:r>
      <w:r w:rsidR="002D17D5">
        <w:t>:</w:t>
      </w:r>
    </w:p>
    <w:p w14:paraId="1E92D285" w14:textId="6C34F65E" w:rsidR="00D40AA0" w:rsidRPr="00246A4B" w:rsidRDefault="00D40AA0" w:rsidP="00246A4B">
      <w:pPr>
        <w:pStyle w:val="berschrift2"/>
      </w:pPr>
    </w:p>
    <w:tbl>
      <w:tblPr>
        <w:tblStyle w:val="Tabellenraster"/>
        <w:tblW w:w="0" w:type="auto"/>
        <w:tblLook w:val="04A0" w:firstRow="1" w:lastRow="0" w:firstColumn="1" w:lastColumn="0" w:noHBand="0" w:noVBand="1"/>
      </w:tblPr>
      <w:tblGrid>
        <w:gridCol w:w="1466"/>
        <w:gridCol w:w="1491"/>
        <w:gridCol w:w="1543"/>
        <w:gridCol w:w="1544"/>
        <w:gridCol w:w="1544"/>
        <w:gridCol w:w="1544"/>
        <w:gridCol w:w="1544"/>
      </w:tblGrid>
      <w:tr w:rsidR="002D17D5" w:rsidRPr="00D40AA0" w14:paraId="59C54D68" w14:textId="77777777" w:rsidTr="00AE6FBC">
        <w:trPr>
          <w:trHeight w:val="631"/>
        </w:trPr>
        <w:tc>
          <w:tcPr>
            <w:tcW w:w="10676" w:type="dxa"/>
            <w:gridSpan w:val="7"/>
          </w:tcPr>
          <w:p w14:paraId="35780E31" w14:textId="6227219D" w:rsidR="002D17D5" w:rsidRDefault="002D17D5" w:rsidP="002D17D5">
            <w:pPr>
              <w:pStyle w:val="berschrift1"/>
            </w:pPr>
            <w:r>
              <w:t>V</w:t>
            </w:r>
            <w:r w:rsidRPr="00246A4B">
              <w:t xml:space="preserve">isuelle </w:t>
            </w:r>
            <w:r>
              <w:t>Profil</w:t>
            </w:r>
          </w:p>
        </w:tc>
      </w:tr>
      <w:tr w:rsidR="00D40AA0" w:rsidRPr="00D40AA0" w14:paraId="760796FD" w14:textId="77777777" w:rsidTr="00AE6FBC">
        <w:trPr>
          <w:trHeight w:val="631"/>
        </w:trPr>
        <w:tc>
          <w:tcPr>
            <w:tcW w:w="1466" w:type="dxa"/>
            <w:shd w:val="clear" w:color="auto" w:fill="D0CECE" w:themeFill="background2" w:themeFillShade="E6"/>
          </w:tcPr>
          <w:p w14:paraId="0EC052D5" w14:textId="24836D24" w:rsidR="00D40AA0" w:rsidRPr="00D40AA0" w:rsidRDefault="002D17D5" w:rsidP="006216F6">
            <w:r>
              <w:t xml:space="preserve">Frage </w:t>
            </w:r>
            <w:r w:rsidR="00D40AA0">
              <w:t>NR.</w:t>
            </w:r>
          </w:p>
        </w:tc>
        <w:tc>
          <w:tcPr>
            <w:tcW w:w="1491" w:type="dxa"/>
            <w:shd w:val="clear" w:color="auto" w:fill="D0CECE" w:themeFill="background2" w:themeFillShade="E6"/>
          </w:tcPr>
          <w:p w14:paraId="21D98F6B" w14:textId="4B123EB3" w:rsidR="00D40AA0" w:rsidRPr="00D40AA0" w:rsidRDefault="00D40AA0" w:rsidP="002D17D5">
            <w:r w:rsidRPr="00D40AA0">
              <w:t>2</w:t>
            </w:r>
            <w:r w:rsidR="00ED40D4">
              <w:t>.</w:t>
            </w:r>
          </w:p>
        </w:tc>
        <w:tc>
          <w:tcPr>
            <w:tcW w:w="1543" w:type="dxa"/>
            <w:shd w:val="clear" w:color="auto" w:fill="D0CECE" w:themeFill="background2" w:themeFillShade="E6"/>
          </w:tcPr>
          <w:p w14:paraId="325FC7B3" w14:textId="051BD8A3" w:rsidR="00D40AA0" w:rsidRPr="00D40AA0" w:rsidRDefault="00D40AA0" w:rsidP="006216F6">
            <w:r w:rsidRPr="00D40AA0">
              <w:t>4</w:t>
            </w:r>
            <w:r w:rsidR="00ED40D4">
              <w:t>.</w:t>
            </w:r>
          </w:p>
        </w:tc>
        <w:tc>
          <w:tcPr>
            <w:tcW w:w="1544" w:type="dxa"/>
            <w:shd w:val="clear" w:color="auto" w:fill="D0CECE" w:themeFill="background2" w:themeFillShade="E6"/>
          </w:tcPr>
          <w:p w14:paraId="1F7CF0FA" w14:textId="18529FBD" w:rsidR="00D40AA0" w:rsidRPr="00D40AA0" w:rsidRDefault="00D40AA0" w:rsidP="006216F6">
            <w:r w:rsidRPr="00D40AA0">
              <w:t>6</w:t>
            </w:r>
            <w:r w:rsidR="00ED40D4">
              <w:t>.</w:t>
            </w:r>
          </w:p>
        </w:tc>
        <w:tc>
          <w:tcPr>
            <w:tcW w:w="1544" w:type="dxa"/>
            <w:shd w:val="clear" w:color="auto" w:fill="D0CECE" w:themeFill="background2" w:themeFillShade="E6"/>
          </w:tcPr>
          <w:p w14:paraId="17355D39" w14:textId="34C6C3D1" w:rsidR="00D40AA0" w:rsidRPr="00D40AA0" w:rsidRDefault="00D40AA0" w:rsidP="006216F6">
            <w:r w:rsidRPr="00D40AA0">
              <w:t>8</w:t>
            </w:r>
            <w:r w:rsidR="00ED40D4">
              <w:t>.</w:t>
            </w:r>
          </w:p>
        </w:tc>
        <w:tc>
          <w:tcPr>
            <w:tcW w:w="1544" w:type="dxa"/>
            <w:shd w:val="clear" w:color="auto" w:fill="D0CECE" w:themeFill="background2" w:themeFillShade="E6"/>
          </w:tcPr>
          <w:p w14:paraId="7546023C" w14:textId="4852FE92" w:rsidR="00D40AA0" w:rsidRPr="00D40AA0" w:rsidRDefault="00D40AA0" w:rsidP="00D40AA0">
            <w:r w:rsidRPr="00D40AA0">
              <w:t xml:space="preserve"> 11</w:t>
            </w:r>
            <w:r w:rsidR="00ED40D4">
              <w:t>.</w:t>
            </w:r>
          </w:p>
        </w:tc>
        <w:tc>
          <w:tcPr>
            <w:tcW w:w="1544" w:type="dxa"/>
            <w:shd w:val="clear" w:color="auto" w:fill="D0CECE" w:themeFill="background2" w:themeFillShade="E6"/>
          </w:tcPr>
          <w:p w14:paraId="19D0B049" w14:textId="233B701A" w:rsidR="00D40AA0" w:rsidRPr="00D40AA0" w:rsidRDefault="00ED40D4" w:rsidP="006216F6">
            <w:r>
              <w:t>SUMME</w:t>
            </w:r>
          </w:p>
        </w:tc>
      </w:tr>
      <w:tr w:rsidR="00095924" w:rsidRPr="00095924" w14:paraId="765DFB9F" w14:textId="77777777" w:rsidTr="00AE6FBC">
        <w:trPr>
          <w:trHeight w:val="631"/>
        </w:trPr>
        <w:tc>
          <w:tcPr>
            <w:tcW w:w="1466" w:type="dxa"/>
            <w:vAlign w:val="center"/>
          </w:tcPr>
          <w:p w14:paraId="796398FA" w14:textId="0E8AF747" w:rsidR="00D40AA0" w:rsidRPr="00095924" w:rsidRDefault="00D40AA0" w:rsidP="00AE6FBC">
            <w:pPr>
              <w:jc w:val="center"/>
              <w:rPr>
                <w:color w:val="FF0000"/>
              </w:rPr>
            </w:pPr>
            <w:r w:rsidRPr="00095924">
              <w:rPr>
                <w:color w:val="FF0000"/>
              </w:rPr>
              <w:t>Pte.</w:t>
            </w:r>
          </w:p>
        </w:tc>
        <w:tc>
          <w:tcPr>
            <w:tcW w:w="1491" w:type="dxa"/>
            <w:vAlign w:val="center"/>
          </w:tcPr>
          <w:p w14:paraId="7CF0AA86" w14:textId="77777777" w:rsidR="00D40AA0" w:rsidRPr="00095924" w:rsidRDefault="00D40AA0" w:rsidP="00AE6FBC">
            <w:pPr>
              <w:jc w:val="center"/>
              <w:rPr>
                <w:color w:val="FF0000"/>
                <w:sz w:val="32"/>
                <w:szCs w:val="32"/>
              </w:rPr>
            </w:pPr>
          </w:p>
        </w:tc>
        <w:tc>
          <w:tcPr>
            <w:tcW w:w="1543" w:type="dxa"/>
            <w:vAlign w:val="center"/>
          </w:tcPr>
          <w:p w14:paraId="37CAD2B0" w14:textId="77777777" w:rsidR="00D40AA0" w:rsidRPr="00095924" w:rsidRDefault="00D40AA0" w:rsidP="00AE6FBC">
            <w:pPr>
              <w:jc w:val="center"/>
              <w:rPr>
                <w:color w:val="FF0000"/>
                <w:sz w:val="32"/>
                <w:szCs w:val="32"/>
              </w:rPr>
            </w:pPr>
          </w:p>
        </w:tc>
        <w:tc>
          <w:tcPr>
            <w:tcW w:w="1544" w:type="dxa"/>
            <w:vAlign w:val="center"/>
          </w:tcPr>
          <w:p w14:paraId="7B017516" w14:textId="77777777" w:rsidR="00D40AA0" w:rsidRPr="00095924" w:rsidRDefault="00D40AA0" w:rsidP="00AE6FBC">
            <w:pPr>
              <w:jc w:val="center"/>
              <w:rPr>
                <w:color w:val="FF0000"/>
                <w:sz w:val="32"/>
                <w:szCs w:val="32"/>
              </w:rPr>
            </w:pPr>
          </w:p>
        </w:tc>
        <w:tc>
          <w:tcPr>
            <w:tcW w:w="1544" w:type="dxa"/>
            <w:vAlign w:val="center"/>
          </w:tcPr>
          <w:p w14:paraId="01F5D451" w14:textId="77777777" w:rsidR="00D40AA0" w:rsidRPr="00095924" w:rsidRDefault="00D40AA0" w:rsidP="00AE6FBC">
            <w:pPr>
              <w:jc w:val="center"/>
              <w:rPr>
                <w:color w:val="FF0000"/>
                <w:sz w:val="32"/>
                <w:szCs w:val="32"/>
              </w:rPr>
            </w:pPr>
          </w:p>
        </w:tc>
        <w:tc>
          <w:tcPr>
            <w:tcW w:w="1544" w:type="dxa"/>
            <w:vAlign w:val="center"/>
          </w:tcPr>
          <w:p w14:paraId="4EDEDCB3" w14:textId="77777777" w:rsidR="00D40AA0" w:rsidRPr="00095924" w:rsidRDefault="00D40AA0" w:rsidP="00AE6FBC">
            <w:pPr>
              <w:jc w:val="center"/>
              <w:rPr>
                <w:color w:val="FF0000"/>
                <w:sz w:val="32"/>
                <w:szCs w:val="32"/>
              </w:rPr>
            </w:pPr>
          </w:p>
        </w:tc>
        <w:tc>
          <w:tcPr>
            <w:tcW w:w="1544" w:type="dxa"/>
            <w:vAlign w:val="center"/>
          </w:tcPr>
          <w:p w14:paraId="56C59E7D" w14:textId="77777777" w:rsidR="00D40AA0" w:rsidRPr="00095924" w:rsidRDefault="00D40AA0" w:rsidP="00AE6FBC">
            <w:pPr>
              <w:jc w:val="center"/>
              <w:rPr>
                <w:color w:val="FF0000"/>
                <w:sz w:val="32"/>
                <w:szCs w:val="32"/>
              </w:rPr>
            </w:pPr>
          </w:p>
        </w:tc>
      </w:tr>
      <w:tr w:rsidR="002D17D5" w:rsidRPr="00D40AA0" w14:paraId="07CD22D7" w14:textId="77777777" w:rsidTr="00AE6FBC">
        <w:trPr>
          <w:trHeight w:val="631"/>
        </w:trPr>
        <w:tc>
          <w:tcPr>
            <w:tcW w:w="10676" w:type="dxa"/>
            <w:gridSpan w:val="7"/>
          </w:tcPr>
          <w:p w14:paraId="2318C1BD" w14:textId="1027C650" w:rsidR="002D17D5" w:rsidRDefault="002D17D5" w:rsidP="002D17D5">
            <w:pPr>
              <w:pStyle w:val="berschrift1"/>
            </w:pPr>
            <w:r>
              <w:t>A</w:t>
            </w:r>
            <w:r w:rsidRPr="00D201B3">
              <w:t xml:space="preserve">uditive </w:t>
            </w:r>
            <w:r>
              <w:t>Profil</w:t>
            </w:r>
            <w:r w:rsidRPr="00246A4B">
              <w:t xml:space="preserve"> </w:t>
            </w:r>
            <w:r>
              <w:t>Pte</w:t>
            </w:r>
          </w:p>
        </w:tc>
      </w:tr>
      <w:tr w:rsidR="00D40AA0" w:rsidRPr="00D40AA0" w14:paraId="79622121" w14:textId="77777777" w:rsidTr="00AE6FBC">
        <w:trPr>
          <w:trHeight w:val="631"/>
        </w:trPr>
        <w:tc>
          <w:tcPr>
            <w:tcW w:w="1466" w:type="dxa"/>
            <w:shd w:val="clear" w:color="auto" w:fill="D0CECE" w:themeFill="background2" w:themeFillShade="E6"/>
          </w:tcPr>
          <w:p w14:paraId="383A613C" w14:textId="76E13CEC" w:rsidR="00D40AA0" w:rsidRPr="00D40AA0" w:rsidRDefault="002D17D5" w:rsidP="000F67F8">
            <w:r>
              <w:t xml:space="preserve">Frage </w:t>
            </w:r>
            <w:r w:rsidR="00D40AA0">
              <w:t>NR.</w:t>
            </w:r>
          </w:p>
        </w:tc>
        <w:tc>
          <w:tcPr>
            <w:tcW w:w="1491" w:type="dxa"/>
            <w:shd w:val="clear" w:color="auto" w:fill="D0CECE" w:themeFill="background2" w:themeFillShade="E6"/>
          </w:tcPr>
          <w:p w14:paraId="32B10786" w14:textId="1716D1B3" w:rsidR="00D40AA0" w:rsidRPr="00D40AA0" w:rsidRDefault="00D40AA0" w:rsidP="000F67F8">
            <w:r>
              <w:t>5</w:t>
            </w:r>
            <w:r w:rsidR="00ED40D4">
              <w:t>.</w:t>
            </w:r>
          </w:p>
        </w:tc>
        <w:tc>
          <w:tcPr>
            <w:tcW w:w="1543" w:type="dxa"/>
            <w:shd w:val="clear" w:color="auto" w:fill="D0CECE" w:themeFill="background2" w:themeFillShade="E6"/>
          </w:tcPr>
          <w:p w14:paraId="4C7A7985" w14:textId="3987500D" w:rsidR="00D40AA0" w:rsidRPr="00D40AA0" w:rsidRDefault="00D40AA0" w:rsidP="000F67F8">
            <w:r>
              <w:t>7</w:t>
            </w:r>
            <w:r w:rsidR="00ED40D4">
              <w:t>.</w:t>
            </w:r>
          </w:p>
        </w:tc>
        <w:tc>
          <w:tcPr>
            <w:tcW w:w="1544" w:type="dxa"/>
            <w:shd w:val="clear" w:color="auto" w:fill="D0CECE" w:themeFill="background2" w:themeFillShade="E6"/>
          </w:tcPr>
          <w:p w14:paraId="1194B4FE" w14:textId="58CFDE12" w:rsidR="00D40AA0" w:rsidRPr="00D40AA0" w:rsidRDefault="00D40AA0" w:rsidP="000F67F8">
            <w:r>
              <w:t>13</w:t>
            </w:r>
            <w:r w:rsidR="00ED40D4">
              <w:t>.</w:t>
            </w:r>
          </w:p>
        </w:tc>
        <w:tc>
          <w:tcPr>
            <w:tcW w:w="1544" w:type="dxa"/>
            <w:shd w:val="clear" w:color="auto" w:fill="D0CECE" w:themeFill="background2" w:themeFillShade="E6"/>
          </w:tcPr>
          <w:p w14:paraId="10F0274E" w14:textId="2CE142E4" w:rsidR="00D40AA0" w:rsidRPr="00D40AA0" w:rsidRDefault="00D40AA0" w:rsidP="000F67F8">
            <w:r>
              <w:t>14</w:t>
            </w:r>
            <w:r w:rsidR="00ED40D4">
              <w:t>.</w:t>
            </w:r>
          </w:p>
        </w:tc>
        <w:tc>
          <w:tcPr>
            <w:tcW w:w="1544" w:type="dxa"/>
            <w:shd w:val="clear" w:color="auto" w:fill="D0CECE" w:themeFill="background2" w:themeFillShade="E6"/>
          </w:tcPr>
          <w:p w14:paraId="68208332" w14:textId="32FCF21E" w:rsidR="00D40AA0" w:rsidRPr="00D40AA0" w:rsidRDefault="00D40AA0" w:rsidP="000F67F8">
            <w:r w:rsidRPr="00D40AA0">
              <w:t xml:space="preserve"> 1</w:t>
            </w:r>
            <w:r>
              <w:t>5</w:t>
            </w:r>
            <w:r w:rsidR="00ED40D4">
              <w:t>.</w:t>
            </w:r>
          </w:p>
        </w:tc>
        <w:tc>
          <w:tcPr>
            <w:tcW w:w="1544" w:type="dxa"/>
            <w:shd w:val="clear" w:color="auto" w:fill="D0CECE" w:themeFill="background2" w:themeFillShade="E6"/>
          </w:tcPr>
          <w:p w14:paraId="42560748" w14:textId="2DEEB60E" w:rsidR="00D40AA0" w:rsidRPr="00D40AA0" w:rsidRDefault="00ED40D4" w:rsidP="000F67F8">
            <w:r>
              <w:t>SUMMME</w:t>
            </w:r>
          </w:p>
        </w:tc>
      </w:tr>
      <w:tr w:rsidR="00095924" w:rsidRPr="00095924" w14:paraId="340B2A5A" w14:textId="77777777" w:rsidTr="00AE6FBC">
        <w:trPr>
          <w:trHeight w:val="631"/>
        </w:trPr>
        <w:tc>
          <w:tcPr>
            <w:tcW w:w="1466" w:type="dxa"/>
            <w:vAlign w:val="center"/>
          </w:tcPr>
          <w:p w14:paraId="449DF63C" w14:textId="77777777" w:rsidR="00D40AA0" w:rsidRPr="00095924" w:rsidRDefault="00D40AA0" w:rsidP="00AE6FBC">
            <w:pPr>
              <w:jc w:val="center"/>
              <w:rPr>
                <w:color w:val="FF0000"/>
              </w:rPr>
            </w:pPr>
            <w:r w:rsidRPr="00095924">
              <w:rPr>
                <w:color w:val="FF0000"/>
              </w:rPr>
              <w:t>Pte.</w:t>
            </w:r>
          </w:p>
        </w:tc>
        <w:tc>
          <w:tcPr>
            <w:tcW w:w="1491" w:type="dxa"/>
            <w:vAlign w:val="center"/>
          </w:tcPr>
          <w:p w14:paraId="7AFC3063" w14:textId="77777777" w:rsidR="00D40AA0" w:rsidRPr="00095924" w:rsidRDefault="00D40AA0" w:rsidP="00AE6FBC">
            <w:pPr>
              <w:jc w:val="center"/>
              <w:rPr>
                <w:color w:val="FF0000"/>
                <w:sz w:val="32"/>
                <w:szCs w:val="32"/>
              </w:rPr>
            </w:pPr>
          </w:p>
        </w:tc>
        <w:tc>
          <w:tcPr>
            <w:tcW w:w="1543" w:type="dxa"/>
            <w:vAlign w:val="center"/>
          </w:tcPr>
          <w:p w14:paraId="37D948F1" w14:textId="77777777" w:rsidR="00D40AA0" w:rsidRPr="00095924" w:rsidRDefault="00D40AA0" w:rsidP="00AE6FBC">
            <w:pPr>
              <w:jc w:val="center"/>
              <w:rPr>
                <w:color w:val="FF0000"/>
                <w:sz w:val="32"/>
                <w:szCs w:val="32"/>
              </w:rPr>
            </w:pPr>
          </w:p>
        </w:tc>
        <w:tc>
          <w:tcPr>
            <w:tcW w:w="1544" w:type="dxa"/>
            <w:vAlign w:val="center"/>
          </w:tcPr>
          <w:p w14:paraId="25D00C83" w14:textId="77777777" w:rsidR="00D40AA0" w:rsidRPr="00095924" w:rsidRDefault="00D40AA0" w:rsidP="00AE6FBC">
            <w:pPr>
              <w:jc w:val="center"/>
              <w:rPr>
                <w:color w:val="FF0000"/>
                <w:sz w:val="32"/>
                <w:szCs w:val="32"/>
              </w:rPr>
            </w:pPr>
          </w:p>
        </w:tc>
        <w:tc>
          <w:tcPr>
            <w:tcW w:w="1544" w:type="dxa"/>
            <w:vAlign w:val="center"/>
          </w:tcPr>
          <w:p w14:paraId="397CB197" w14:textId="77777777" w:rsidR="00D40AA0" w:rsidRPr="00095924" w:rsidRDefault="00D40AA0" w:rsidP="00AE6FBC">
            <w:pPr>
              <w:jc w:val="center"/>
              <w:rPr>
                <w:color w:val="FF0000"/>
                <w:sz w:val="32"/>
                <w:szCs w:val="32"/>
              </w:rPr>
            </w:pPr>
          </w:p>
        </w:tc>
        <w:tc>
          <w:tcPr>
            <w:tcW w:w="1544" w:type="dxa"/>
            <w:vAlign w:val="center"/>
          </w:tcPr>
          <w:p w14:paraId="7FB5C9F0" w14:textId="77777777" w:rsidR="00D40AA0" w:rsidRPr="00095924" w:rsidRDefault="00D40AA0" w:rsidP="00AE6FBC">
            <w:pPr>
              <w:jc w:val="center"/>
              <w:rPr>
                <w:color w:val="FF0000"/>
                <w:sz w:val="32"/>
                <w:szCs w:val="32"/>
              </w:rPr>
            </w:pPr>
          </w:p>
        </w:tc>
        <w:tc>
          <w:tcPr>
            <w:tcW w:w="1544" w:type="dxa"/>
            <w:vAlign w:val="center"/>
          </w:tcPr>
          <w:p w14:paraId="7C110574" w14:textId="77777777" w:rsidR="00D40AA0" w:rsidRPr="00095924" w:rsidRDefault="00D40AA0" w:rsidP="00AE6FBC">
            <w:pPr>
              <w:jc w:val="center"/>
              <w:rPr>
                <w:color w:val="FF0000"/>
                <w:sz w:val="32"/>
                <w:szCs w:val="32"/>
              </w:rPr>
            </w:pPr>
          </w:p>
        </w:tc>
      </w:tr>
      <w:tr w:rsidR="002D17D5" w:rsidRPr="00D40AA0" w14:paraId="374A9945" w14:textId="77777777" w:rsidTr="00AE6FBC">
        <w:trPr>
          <w:trHeight w:val="631"/>
        </w:trPr>
        <w:tc>
          <w:tcPr>
            <w:tcW w:w="10676" w:type="dxa"/>
            <w:gridSpan w:val="7"/>
          </w:tcPr>
          <w:p w14:paraId="1BC6DE4B" w14:textId="38821F88" w:rsidR="002D17D5" w:rsidRDefault="002D17D5" w:rsidP="002D17D5">
            <w:pPr>
              <w:pStyle w:val="berschrift1"/>
            </w:pPr>
            <w:r>
              <w:t>K</w:t>
            </w:r>
            <w:r w:rsidRPr="00246A4B">
              <w:t xml:space="preserve">inästhetische </w:t>
            </w:r>
            <w:r>
              <w:t xml:space="preserve">Profil  </w:t>
            </w:r>
          </w:p>
        </w:tc>
      </w:tr>
      <w:tr w:rsidR="002D17D5" w:rsidRPr="00D40AA0" w14:paraId="459BD0FE" w14:textId="77777777" w:rsidTr="00AE6FBC">
        <w:trPr>
          <w:trHeight w:val="631"/>
        </w:trPr>
        <w:tc>
          <w:tcPr>
            <w:tcW w:w="1466" w:type="dxa"/>
            <w:shd w:val="clear" w:color="auto" w:fill="D0CECE" w:themeFill="background2" w:themeFillShade="E6"/>
          </w:tcPr>
          <w:p w14:paraId="1F88DEF9" w14:textId="0B984640" w:rsidR="002D17D5" w:rsidRPr="00D40AA0" w:rsidRDefault="002D17D5" w:rsidP="000F67F8">
            <w:r>
              <w:t>Frage NR.</w:t>
            </w:r>
          </w:p>
        </w:tc>
        <w:tc>
          <w:tcPr>
            <w:tcW w:w="1491" w:type="dxa"/>
            <w:shd w:val="clear" w:color="auto" w:fill="D0CECE" w:themeFill="background2" w:themeFillShade="E6"/>
          </w:tcPr>
          <w:p w14:paraId="60DEC92D" w14:textId="617784BC" w:rsidR="002D17D5" w:rsidRPr="00D40AA0" w:rsidRDefault="002D17D5" w:rsidP="000F67F8">
            <w:r>
              <w:t>1</w:t>
            </w:r>
            <w:r w:rsidR="00ED40D4">
              <w:t>.</w:t>
            </w:r>
          </w:p>
        </w:tc>
        <w:tc>
          <w:tcPr>
            <w:tcW w:w="1543" w:type="dxa"/>
            <w:shd w:val="clear" w:color="auto" w:fill="D0CECE" w:themeFill="background2" w:themeFillShade="E6"/>
          </w:tcPr>
          <w:p w14:paraId="5DD8B191" w14:textId="412C0FCA" w:rsidR="002D17D5" w:rsidRPr="00D40AA0" w:rsidRDefault="002D17D5" w:rsidP="000F67F8">
            <w:r>
              <w:t>3</w:t>
            </w:r>
            <w:r w:rsidR="00ED40D4">
              <w:t>.</w:t>
            </w:r>
          </w:p>
        </w:tc>
        <w:tc>
          <w:tcPr>
            <w:tcW w:w="1544" w:type="dxa"/>
            <w:shd w:val="clear" w:color="auto" w:fill="D0CECE" w:themeFill="background2" w:themeFillShade="E6"/>
          </w:tcPr>
          <w:p w14:paraId="5D20E8EE" w14:textId="52669D03" w:rsidR="002D17D5" w:rsidRPr="00D40AA0" w:rsidRDefault="002D17D5" w:rsidP="000F67F8">
            <w:r>
              <w:t>9</w:t>
            </w:r>
            <w:r w:rsidR="00ED40D4">
              <w:t>.</w:t>
            </w:r>
          </w:p>
        </w:tc>
        <w:tc>
          <w:tcPr>
            <w:tcW w:w="1544" w:type="dxa"/>
            <w:shd w:val="clear" w:color="auto" w:fill="D0CECE" w:themeFill="background2" w:themeFillShade="E6"/>
          </w:tcPr>
          <w:p w14:paraId="5294E9D2" w14:textId="45A253C2" w:rsidR="002D17D5" w:rsidRPr="00D40AA0" w:rsidRDefault="002D17D5" w:rsidP="000F67F8">
            <w:r>
              <w:t>10</w:t>
            </w:r>
            <w:r w:rsidR="00ED40D4">
              <w:t>.</w:t>
            </w:r>
          </w:p>
        </w:tc>
        <w:tc>
          <w:tcPr>
            <w:tcW w:w="1544" w:type="dxa"/>
            <w:shd w:val="clear" w:color="auto" w:fill="D0CECE" w:themeFill="background2" w:themeFillShade="E6"/>
          </w:tcPr>
          <w:p w14:paraId="35DB04B1" w14:textId="7F7400E1" w:rsidR="002D17D5" w:rsidRPr="00D40AA0" w:rsidRDefault="002D17D5" w:rsidP="002D17D5">
            <w:r w:rsidRPr="00D40AA0">
              <w:t xml:space="preserve"> </w:t>
            </w:r>
            <w:r>
              <w:t>12</w:t>
            </w:r>
            <w:r w:rsidR="00ED40D4">
              <w:t>.</w:t>
            </w:r>
          </w:p>
        </w:tc>
        <w:tc>
          <w:tcPr>
            <w:tcW w:w="1544" w:type="dxa"/>
            <w:shd w:val="clear" w:color="auto" w:fill="D0CECE" w:themeFill="background2" w:themeFillShade="E6"/>
          </w:tcPr>
          <w:p w14:paraId="2E4FC741" w14:textId="3CFF1529" w:rsidR="002D17D5" w:rsidRPr="00D40AA0" w:rsidRDefault="00ED40D4" w:rsidP="000F67F8">
            <w:r>
              <w:t>SUMME</w:t>
            </w:r>
          </w:p>
        </w:tc>
      </w:tr>
      <w:tr w:rsidR="00095924" w:rsidRPr="00095924" w14:paraId="5C8DBFDA" w14:textId="77777777" w:rsidTr="00AE6FBC">
        <w:trPr>
          <w:trHeight w:val="631"/>
        </w:trPr>
        <w:tc>
          <w:tcPr>
            <w:tcW w:w="1466" w:type="dxa"/>
            <w:vAlign w:val="center"/>
          </w:tcPr>
          <w:p w14:paraId="05AD8BF3" w14:textId="77777777" w:rsidR="002D17D5" w:rsidRPr="00095924" w:rsidRDefault="002D17D5" w:rsidP="00AE6FBC">
            <w:pPr>
              <w:jc w:val="center"/>
              <w:rPr>
                <w:color w:val="FF0000"/>
              </w:rPr>
            </w:pPr>
            <w:r w:rsidRPr="00095924">
              <w:rPr>
                <w:color w:val="FF0000"/>
              </w:rPr>
              <w:t>Pte.</w:t>
            </w:r>
          </w:p>
        </w:tc>
        <w:tc>
          <w:tcPr>
            <w:tcW w:w="1491" w:type="dxa"/>
            <w:vAlign w:val="center"/>
          </w:tcPr>
          <w:p w14:paraId="6DDE9D6D" w14:textId="77777777" w:rsidR="002D17D5" w:rsidRPr="00095924" w:rsidRDefault="002D17D5" w:rsidP="00AE6FBC">
            <w:pPr>
              <w:jc w:val="center"/>
              <w:rPr>
                <w:color w:val="FF0000"/>
                <w:sz w:val="32"/>
                <w:szCs w:val="32"/>
              </w:rPr>
            </w:pPr>
          </w:p>
        </w:tc>
        <w:tc>
          <w:tcPr>
            <w:tcW w:w="1543" w:type="dxa"/>
            <w:vAlign w:val="center"/>
          </w:tcPr>
          <w:p w14:paraId="104A48A0" w14:textId="77777777" w:rsidR="002D17D5" w:rsidRPr="00095924" w:rsidRDefault="002D17D5" w:rsidP="00AE6FBC">
            <w:pPr>
              <w:jc w:val="center"/>
              <w:rPr>
                <w:color w:val="FF0000"/>
                <w:sz w:val="32"/>
                <w:szCs w:val="32"/>
              </w:rPr>
            </w:pPr>
          </w:p>
        </w:tc>
        <w:tc>
          <w:tcPr>
            <w:tcW w:w="1544" w:type="dxa"/>
            <w:vAlign w:val="center"/>
          </w:tcPr>
          <w:p w14:paraId="0CD0D681" w14:textId="77777777" w:rsidR="002D17D5" w:rsidRPr="00095924" w:rsidRDefault="002D17D5" w:rsidP="00AE6FBC">
            <w:pPr>
              <w:jc w:val="center"/>
              <w:rPr>
                <w:color w:val="FF0000"/>
                <w:sz w:val="32"/>
                <w:szCs w:val="32"/>
              </w:rPr>
            </w:pPr>
          </w:p>
        </w:tc>
        <w:tc>
          <w:tcPr>
            <w:tcW w:w="1544" w:type="dxa"/>
            <w:vAlign w:val="center"/>
          </w:tcPr>
          <w:p w14:paraId="42C1C511" w14:textId="77777777" w:rsidR="002D17D5" w:rsidRPr="00095924" w:rsidRDefault="002D17D5" w:rsidP="00AE6FBC">
            <w:pPr>
              <w:jc w:val="center"/>
              <w:rPr>
                <w:color w:val="FF0000"/>
                <w:sz w:val="32"/>
                <w:szCs w:val="32"/>
              </w:rPr>
            </w:pPr>
          </w:p>
        </w:tc>
        <w:tc>
          <w:tcPr>
            <w:tcW w:w="1544" w:type="dxa"/>
            <w:vAlign w:val="center"/>
          </w:tcPr>
          <w:p w14:paraId="1EB1EB7A" w14:textId="77777777" w:rsidR="002D17D5" w:rsidRPr="00095924" w:rsidRDefault="002D17D5" w:rsidP="00AE6FBC">
            <w:pPr>
              <w:jc w:val="center"/>
              <w:rPr>
                <w:color w:val="FF0000"/>
                <w:sz w:val="32"/>
                <w:szCs w:val="32"/>
              </w:rPr>
            </w:pPr>
          </w:p>
        </w:tc>
        <w:tc>
          <w:tcPr>
            <w:tcW w:w="1544" w:type="dxa"/>
            <w:vAlign w:val="center"/>
          </w:tcPr>
          <w:p w14:paraId="2AA37A0B" w14:textId="77777777" w:rsidR="002D17D5" w:rsidRPr="00095924" w:rsidRDefault="002D17D5" w:rsidP="00AE6FBC">
            <w:pPr>
              <w:jc w:val="center"/>
              <w:rPr>
                <w:color w:val="FF0000"/>
                <w:sz w:val="32"/>
                <w:szCs w:val="32"/>
              </w:rPr>
            </w:pPr>
          </w:p>
        </w:tc>
      </w:tr>
    </w:tbl>
    <w:p w14:paraId="504C709C" w14:textId="77777777" w:rsidR="002D17D5" w:rsidRPr="00246A4B" w:rsidRDefault="002D17D5" w:rsidP="00246A4B">
      <w:pPr>
        <w:pStyle w:val="berschrift2"/>
      </w:pPr>
    </w:p>
    <w:p w14:paraId="03BA7800" w14:textId="35ED59CB" w:rsidR="00246A4B" w:rsidRPr="005954E5" w:rsidRDefault="00246A4B" w:rsidP="005954E5">
      <w:r w:rsidRPr="005954E5">
        <w:t xml:space="preserve">Ihr </w:t>
      </w:r>
      <w:r w:rsidR="00243B0A">
        <w:t>Lerntyp</w:t>
      </w:r>
      <w:r w:rsidR="005954E5">
        <w:t xml:space="preserve"> </w:t>
      </w:r>
      <w:r w:rsidR="00243B0A">
        <w:t>entspricht dem</w:t>
      </w:r>
      <w:r w:rsidRPr="005954E5">
        <w:t xml:space="preserve"> Profil</w:t>
      </w:r>
      <w:r w:rsidR="00243B0A">
        <w:t>,</w:t>
      </w:r>
      <w:r w:rsidRPr="005954E5">
        <w:t xml:space="preserve"> wo Sie am meisten Punkte erreicht haben.</w:t>
      </w:r>
    </w:p>
    <w:sectPr w:rsidR="00246A4B" w:rsidRPr="005954E5" w:rsidSect="00955A47">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F639F" w14:textId="77777777" w:rsidR="006C11EE" w:rsidRDefault="006C11EE" w:rsidP="001244D4">
      <w:r>
        <w:separator/>
      </w:r>
    </w:p>
  </w:endnote>
  <w:endnote w:type="continuationSeparator" w:id="0">
    <w:p w14:paraId="336EA74F" w14:textId="77777777" w:rsidR="006C11EE" w:rsidRDefault="006C11EE" w:rsidP="0012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13EDB" w14:textId="45128918" w:rsidR="0052084B" w:rsidRPr="00B375A9" w:rsidRDefault="008A1823">
    <w:pPr>
      <w:pStyle w:val="Fuzeile"/>
      <w:rPr>
        <w:i/>
        <w:color w:val="FFFFFF" w:themeColor="background1"/>
        <w:sz w:val="15"/>
        <w:szCs w:val="15"/>
      </w:rPr>
    </w:pPr>
    <w:r w:rsidRPr="00B375A9">
      <w:rPr>
        <w:i/>
        <w:color w:val="BFBFBF" w:themeColor="background1" w:themeShade="BF"/>
        <w:sz w:val="15"/>
        <w:szCs w:val="15"/>
      </w:rPr>
      <w:t xml:space="preserve">Last Save by: </w:t>
    </w:r>
    <w:r w:rsidR="0052084B" w:rsidRPr="00B375A9">
      <w:rPr>
        <w:i/>
        <w:color w:val="BFBFBF" w:themeColor="background1" w:themeShade="BF"/>
        <w:sz w:val="15"/>
        <w:szCs w:val="15"/>
      </w:rPr>
      <w:fldChar w:fldCharType="begin"/>
    </w:r>
    <w:r w:rsidR="0052084B" w:rsidRPr="00B375A9">
      <w:rPr>
        <w:i/>
        <w:color w:val="BFBFBF" w:themeColor="background1" w:themeShade="BF"/>
        <w:sz w:val="15"/>
        <w:szCs w:val="15"/>
      </w:rPr>
      <w:instrText xml:space="preserve"> LASTSAVEDBY  \* MERGEFORMAT </w:instrText>
    </w:r>
    <w:r w:rsidR="0052084B" w:rsidRPr="00B375A9">
      <w:rPr>
        <w:i/>
        <w:color w:val="BFBFBF" w:themeColor="background1" w:themeShade="BF"/>
        <w:sz w:val="15"/>
        <w:szCs w:val="15"/>
      </w:rPr>
      <w:fldChar w:fldCharType="separate"/>
    </w:r>
    <w:r w:rsidR="0052084B" w:rsidRPr="00B375A9">
      <w:rPr>
        <w:i/>
        <w:noProof/>
        <w:color w:val="BFBFBF" w:themeColor="background1" w:themeShade="BF"/>
        <w:sz w:val="15"/>
        <w:szCs w:val="15"/>
      </w:rPr>
      <w:t>Cristina Nezel</w:t>
    </w:r>
    <w:r w:rsidR="0052084B" w:rsidRPr="00B375A9">
      <w:rPr>
        <w:i/>
        <w:color w:val="BFBFBF" w:themeColor="background1" w:themeShade="BF"/>
        <w:sz w:val="15"/>
        <w:szCs w:val="15"/>
      </w:rPr>
      <w:fldChar w:fldCharType="end"/>
    </w:r>
    <w:r w:rsidR="00B375A9">
      <w:rPr>
        <w:i/>
        <w:color w:val="BFBFBF" w:themeColor="background1" w:themeShade="BF"/>
        <w:sz w:val="15"/>
        <w:szCs w:val="15"/>
      </w:rPr>
      <w:tab/>
    </w:r>
    <w:r w:rsidR="00B375A9" w:rsidRPr="00B375A9">
      <w:rPr>
        <w:i/>
        <w:color w:val="FFFFFF" w:themeColor="background1"/>
        <w:sz w:val="15"/>
        <w:szCs w:val="15"/>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46532" w14:textId="77777777" w:rsidR="006C11EE" w:rsidRDefault="006C11EE" w:rsidP="001244D4">
      <w:r>
        <w:separator/>
      </w:r>
    </w:p>
  </w:footnote>
  <w:footnote w:type="continuationSeparator" w:id="0">
    <w:p w14:paraId="347A2F88" w14:textId="77777777" w:rsidR="006C11EE" w:rsidRDefault="006C11EE" w:rsidP="001244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EACA3" w14:textId="7A39AB3F" w:rsidR="001244D4" w:rsidRDefault="001244D4">
    <w:pPr>
      <w:pStyle w:val="Kopfzeile"/>
    </w:pPr>
  </w:p>
  <w:p w14:paraId="1A2A688F" w14:textId="77777777" w:rsidR="001244D4" w:rsidRDefault="001244D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9A2FA2"/>
    <w:multiLevelType w:val="hybridMultilevel"/>
    <w:tmpl w:val="BB182768"/>
    <w:lvl w:ilvl="0" w:tplc="4D78749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8646B8"/>
    <w:multiLevelType w:val="multilevel"/>
    <w:tmpl w:val="A62C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D5F4C"/>
    <w:multiLevelType w:val="hybridMultilevel"/>
    <w:tmpl w:val="553EAD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776594D"/>
    <w:multiLevelType w:val="multilevel"/>
    <w:tmpl w:val="F8266232"/>
    <w:styleLink w:val="ListemitEbenen"/>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08B67FD"/>
    <w:multiLevelType w:val="hybridMultilevel"/>
    <w:tmpl w:val="EEA61F1E"/>
    <w:lvl w:ilvl="0" w:tplc="3AEA6D9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4C32148"/>
    <w:multiLevelType w:val="hybridMultilevel"/>
    <w:tmpl w:val="1A7C4D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596234D"/>
    <w:multiLevelType w:val="multilevel"/>
    <w:tmpl w:val="04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FBF3A18"/>
    <w:multiLevelType w:val="hybridMultilevel"/>
    <w:tmpl w:val="0BE80F78"/>
    <w:lvl w:ilvl="0" w:tplc="8856D0E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42D4569"/>
    <w:multiLevelType w:val="multilevel"/>
    <w:tmpl w:val="F8266232"/>
    <w:styleLink w:val="B-List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F151148"/>
    <w:multiLevelType w:val="hybridMultilevel"/>
    <w:tmpl w:val="55422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0"/>
  </w:num>
  <w:num w:numId="5">
    <w:abstractNumId w:val="1"/>
  </w:num>
  <w:num w:numId="6">
    <w:abstractNumId w:val="2"/>
  </w:num>
  <w:num w:numId="7">
    <w:abstractNumId w:val="2"/>
  </w:num>
  <w:num w:numId="8">
    <w:abstractNumId w:val="2"/>
  </w:num>
  <w:num w:numId="9">
    <w:abstractNumId w:val="2"/>
  </w:num>
  <w:num w:numId="10">
    <w:abstractNumId w:val="6"/>
  </w:num>
  <w:num w:numId="11">
    <w:abstractNumId w:val="9"/>
  </w:num>
  <w:num w:numId="12">
    <w:abstractNumId w:val="3"/>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C4"/>
    <w:rsid w:val="000033A6"/>
    <w:rsid w:val="0003358B"/>
    <w:rsid w:val="00095924"/>
    <w:rsid w:val="000C076F"/>
    <w:rsid w:val="000C42C9"/>
    <w:rsid w:val="000D12C4"/>
    <w:rsid w:val="001244D4"/>
    <w:rsid w:val="00144B69"/>
    <w:rsid w:val="001857E6"/>
    <w:rsid w:val="001E228A"/>
    <w:rsid w:val="001F6BAC"/>
    <w:rsid w:val="00227C95"/>
    <w:rsid w:val="002358A5"/>
    <w:rsid w:val="00243B0A"/>
    <w:rsid w:val="00246A4B"/>
    <w:rsid w:val="002862AC"/>
    <w:rsid w:val="00296043"/>
    <w:rsid w:val="002B3A94"/>
    <w:rsid w:val="002D17D5"/>
    <w:rsid w:val="002E201D"/>
    <w:rsid w:val="002E38E0"/>
    <w:rsid w:val="002F077F"/>
    <w:rsid w:val="00333CEC"/>
    <w:rsid w:val="00353ECD"/>
    <w:rsid w:val="00381D81"/>
    <w:rsid w:val="003A2EA4"/>
    <w:rsid w:val="003D0E5B"/>
    <w:rsid w:val="0044285A"/>
    <w:rsid w:val="004806C5"/>
    <w:rsid w:val="0048432D"/>
    <w:rsid w:val="004A3017"/>
    <w:rsid w:val="004D74D7"/>
    <w:rsid w:val="004E126E"/>
    <w:rsid w:val="004E4EFB"/>
    <w:rsid w:val="0052084B"/>
    <w:rsid w:val="00557ECD"/>
    <w:rsid w:val="0056631E"/>
    <w:rsid w:val="005705A1"/>
    <w:rsid w:val="005954E5"/>
    <w:rsid w:val="005B7A02"/>
    <w:rsid w:val="005D1450"/>
    <w:rsid w:val="00611100"/>
    <w:rsid w:val="00616B96"/>
    <w:rsid w:val="00630B88"/>
    <w:rsid w:val="00664FC4"/>
    <w:rsid w:val="00683133"/>
    <w:rsid w:val="006867B2"/>
    <w:rsid w:val="00697B1D"/>
    <w:rsid w:val="006C11EE"/>
    <w:rsid w:val="00771375"/>
    <w:rsid w:val="007A1917"/>
    <w:rsid w:val="007D3F70"/>
    <w:rsid w:val="0086103A"/>
    <w:rsid w:val="008714C0"/>
    <w:rsid w:val="008A1823"/>
    <w:rsid w:val="008B3B83"/>
    <w:rsid w:val="00931902"/>
    <w:rsid w:val="00955A47"/>
    <w:rsid w:val="009D75B8"/>
    <w:rsid w:val="009E1FD2"/>
    <w:rsid w:val="009E456F"/>
    <w:rsid w:val="009E7A29"/>
    <w:rsid w:val="009F41C6"/>
    <w:rsid w:val="00A659A8"/>
    <w:rsid w:val="00A969D3"/>
    <w:rsid w:val="00AC7BD5"/>
    <w:rsid w:val="00AE6FBC"/>
    <w:rsid w:val="00AF1025"/>
    <w:rsid w:val="00B360D1"/>
    <w:rsid w:val="00B36F92"/>
    <w:rsid w:val="00B375A9"/>
    <w:rsid w:val="00B83AD5"/>
    <w:rsid w:val="00BB0B23"/>
    <w:rsid w:val="00BC75DC"/>
    <w:rsid w:val="00BE5E33"/>
    <w:rsid w:val="00C067D7"/>
    <w:rsid w:val="00C21A93"/>
    <w:rsid w:val="00CD5DCD"/>
    <w:rsid w:val="00D01386"/>
    <w:rsid w:val="00D201B3"/>
    <w:rsid w:val="00D23F57"/>
    <w:rsid w:val="00D31CAC"/>
    <w:rsid w:val="00D40AA0"/>
    <w:rsid w:val="00D45B5A"/>
    <w:rsid w:val="00D846BA"/>
    <w:rsid w:val="00DB7F75"/>
    <w:rsid w:val="00DE28CE"/>
    <w:rsid w:val="00DE3F20"/>
    <w:rsid w:val="00E433C9"/>
    <w:rsid w:val="00EB3101"/>
    <w:rsid w:val="00EC45C7"/>
    <w:rsid w:val="00ED40D4"/>
    <w:rsid w:val="00ED733F"/>
    <w:rsid w:val="00EE48A4"/>
    <w:rsid w:val="00F46FEF"/>
    <w:rsid w:val="00F6405A"/>
    <w:rsid w:val="00FA3CA2"/>
    <w:rsid w:val="00FC5143"/>
    <w:rsid w:val="00FE07BC"/>
    <w:rsid w:val="00FE7D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98CC7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36F92"/>
    <w:rPr>
      <w:rFonts w:cs="Times New Roman"/>
      <w:sz w:val="22"/>
      <w:lang w:eastAsia="de-DE"/>
    </w:rPr>
  </w:style>
  <w:style w:type="paragraph" w:styleId="berschrift1">
    <w:name w:val="heading 1"/>
    <w:basedOn w:val="Standard"/>
    <w:next w:val="Standard"/>
    <w:link w:val="berschrift1Zchn"/>
    <w:uiPriority w:val="9"/>
    <w:qFormat/>
    <w:rsid w:val="00246A4B"/>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berschrift2">
    <w:name w:val="heading 2"/>
    <w:basedOn w:val="Standard"/>
    <w:link w:val="berschrift2Zchn"/>
    <w:uiPriority w:val="9"/>
    <w:qFormat/>
    <w:rsid w:val="00D201B3"/>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unhideWhenUsed/>
    <w:qFormat/>
    <w:rsid w:val="00246A4B"/>
    <w:pPr>
      <w:keepNext/>
      <w:keepLines/>
      <w:spacing w:before="40"/>
      <w:outlineLvl w:val="2"/>
    </w:pPr>
    <w:rPr>
      <w:rFonts w:asciiTheme="majorHAnsi" w:eastAsiaTheme="majorEastAsia" w:hAnsiTheme="majorHAnsi" w:cstheme="majorBidi"/>
      <w:color w:val="1F4D78" w:themeColor="accent1" w:themeShade="7F"/>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3D0E5B"/>
    <w:pPr>
      <w:widowControl w:val="0"/>
      <w:numPr>
        <w:numId w:val="10"/>
      </w:numPr>
      <w:autoSpaceDE w:val="0"/>
      <w:autoSpaceDN w:val="0"/>
      <w:adjustRightInd w:val="0"/>
      <w:spacing w:after="240" w:line="460" w:lineRule="atLeast"/>
      <w:contextualSpacing/>
    </w:pPr>
    <w:rPr>
      <w:rFonts w:cstheme="minorBidi"/>
      <w:lang w:eastAsia="en-US"/>
    </w:rPr>
  </w:style>
  <w:style w:type="numbering" w:customStyle="1" w:styleId="B-Liste">
    <w:name w:val="B-Liste"/>
    <w:uiPriority w:val="99"/>
    <w:rsid w:val="007D3F70"/>
    <w:pPr>
      <w:numPr>
        <w:numId w:val="1"/>
      </w:numPr>
    </w:pPr>
  </w:style>
  <w:style w:type="numbering" w:customStyle="1" w:styleId="Formatvorlage1">
    <w:name w:val="Formatvorlage1"/>
    <w:uiPriority w:val="99"/>
    <w:rsid w:val="005D1450"/>
    <w:pPr>
      <w:numPr>
        <w:numId w:val="2"/>
      </w:numPr>
    </w:pPr>
  </w:style>
  <w:style w:type="numbering" w:customStyle="1" w:styleId="ListemitEbenen">
    <w:name w:val="ListemitEbenen"/>
    <w:uiPriority w:val="99"/>
    <w:rsid w:val="005D1450"/>
    <w:pPr>
      <w:numPr>
        <w:numId w:val="3"/>
      </w:numPr>
    </w:pPr>
  </w:style>
  <w:style w:type="paragraph" w:styleId="StandardWeb">
    <w:name w:val="Normal (Web)"/>
    <w:basedOn w:val="Standard"/>
    <w:uiPriority w:val="99"/>
    <w:semiHidden/>
    <w:unhideWhenUsed/>
    <w:rsid w:val="00D201B3"/>
    <w:pPr>
      <w:spacing w:before="100" w:beforeAutospacing="1" w:after="100" w:afterAutospacing="1"/>
    </w:pPr>
  </w:style>
  <w:style w:type="character" w:customStyle="1" w:styleId="berschrift2Zchn">
    <w:name w:val="Überschrift 2 Zchn"/>
    <w:basedOn w:val="Absatz-Standardschriftart"/>
    <w:link w:val="berschrift2"/>
    <w:uiPriority w:val="9"/>
    <w:rsid w:val="00D201B3"/>
    <w:rPr>
      <w:rFonts w:ascii="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246A4B"/>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246A4B"/>
    <w:rPr>
      <w:rFonts w:asciiTheme="majorHAnsi" w:eastAsiaTheme="majorEastAsia" w:hAnsiTheme="majorHAnsi" w:cstheme="majorBidi"/>
      <w:color w:val="1F4D78" w:themeColor="accent1" w:themeShade="7F"/>
    </w:rPr>
  </w:style>
  <w:style w:type="character" w:styleId="Link">
    <w:name w:val="Hyperlink"/>
    <w:basedOn w:val="Absatz-Standardschriftart"/>
    <w:uiPriority w:val="99"/>
    <w:unhideWhenUsed/>
    <w:rsid w:val="0086103A"/>
    <w:rPr>
      <w:color w:val="0563C1" w:themeColor="hyperlink"/>
      <w:u w:val="single"/>
    </w:rPr>
  </w:style>
  <w:style w:type="character" w:styleId="Intensivhervorheb">
    <w:name w:val="Intense Emphasis"/>
    <w:basedOn w:val="Absatz-Standardschriftart"/>
    <w:uiPriority w:val="21"/>
    <w:qFormat/>
    <w:rsid w:val="0086103A"/>
    <w:rPr>
      <w:i/>
      <w:iCs/>
      <w:color w:val="5B9BD5" w:themeColor="accent1"/>
    </w:rPr>
  </w:style>
  <w:style w:type="character" w:styleId="Hervorhebung">
    <w:name w:val="Emphasis"/>
    <w:basedOn w:val="Absatz-Standardschriftart"/>
    <w:uiPriority w:val="20"/>
    <w:qFormat/>
    <w:rsid w:val="00227C95"/>
    <w:rPr>
      <w:i/>
      <w:iCs/>
    </w:rPr>
  </w:style>
  <w:style w:type="paragraph" w:styleId="Beschriftung">
    <w:name w:val="caption"/>
    <w:basedOn w:val="Standard"/>
    <w:next w:val="Standard"/>
    <w:uiPriority w:val="35"/>
    <w:unhideWhenUsed/>
    <w:qFormat/>
    <w:rsid w:val="00333CEC"/>
    <w:pPr>
      <w:spacing w:after="200"/>
    </w:pPr>
    <w:rPr>
      <w:rFonts w:cstheme="minorBidi"/>
      <w:i/>
      <w:iCs/>
      <w:color w:val="44546A" w:themeColor="text2"/>
      <w:sz w:val="18"/>
      <w:szCs w:val="18"/>
      <w:lang w:eastAsia="en-US"/>
    </w:rPr>
  </w:style>
  <w:style w:type="character" w:styleId="BesuchterLink">
    <w:name w:val="FollowedHyperlink"/>
    <w:basedOn w:val="Absatz-Standardschriftart"/>
    <w:uiPriority w:val="99"/>
    <w:semiHidden/>
    <w:unhideWhenUsed/>
    <w:rsid w:val="00333CEC"/>
    <w:rPr>
      <w:color w:val="954F72" w:themeColor="followedHyperlink"/>
      <w:u w:val="single"/>
    </w:rPr>
  </w:style>
  <w:style w:type="table" w:styleId="Tabellenraster">
    <w:name w:val="Table Grid"/>
    <w:basedOn w:val="NormaleTabelle"/>
    <w:uiPriority w:val="39"/>
    <w:rsid w:val="00FA3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1244D4"/>
    <w:pPr>
      <w:tabs>
        <w:tab w:val="center" w:pos="4536"/>
        <w:tab w:val="right" w:pos="9072"/>
      </w:tabs>
    </w:pPr>
  </w:style>
  <w:style w:type="character" w:customStyle="1" w:styleId="KopfzeileZchn">
    <w:name w:val="Kopfzeile Zchn"/>
    <w:basedOn w:val="Absatz-Standardschriftart"/>
    <w:link w:val="Kopfzeile"/>
    <w:uiPriority w:val="99"/>
    <w:rsid w:val="001244D4"/>
    <w:rPr>
      <w:rFonts w:ascii="Times New Roman" w:hAnsi="Times New Roman" w:cs="Times New Roman"/>
      <w:lang w:eastAsia="de-DE"/>
    </w:rPr>
  </w:style>
  <w:style w:type="paragraph" w:styleId="Fuzeile">
    <w:name w:val="footer"/>
    <w:basedOn w:val="Standard"/>
    <w:link w:val="FuzeileZchn"/>
    <w:uiPriority w:val="99"/>
    <w:unhideWhenUsed/>
    <w:rsid w:val="001244D4"/>
    <w:pPr>
      <w:tabs>
        <w:tab w:val="center" w:pos="4536"/>
        <w:tab w:val="right" w:pos="9072"/>
      </w:tabs>
    </w:pPr>
  </w:style>
  <w:style w:type="character" w:customStyle="1" w:styleId="FuzeileZchn">
    <w:name w:val="Fußzeile Zchn"/>
    <w:basedOn w:val="Absatz-Standardschriftart"/>
    <w:link w:val="Fuzeile"/>
    <w:uiPriority w:val="99"/>
    <w:rsid w:val="001244D4"/>
    <w:rPr>
      <w:rFonts w:ascii="Times New Roman" w:hAnsi="Times New Roman" w:cs="Times New Roman"/>
      <w:lang w:eastAsia="de-DE"/>
    </w:rPr>
  </w:style>
  <w:style w:type="paragraph" w:styleId="Funotentext">
    <w:name w:val="footnote text"/>
    <w:basedOn w:val="Standard"/>
    <w:link w:val="FunotentextZchn"/>
    <w:uiPriority w:val="99"/>
    <w:unhideWhenUsed/>
    <w:rsid w:val="00F46FEF"/>
  </w:style>
  <w:style w:type="character" w:customStyle="1" w:styleId="FunotentextZchn">
    <w:name w:val="Fußnotentext Zchn"/>
    <w:basedOn w:val="Absatz-Standardschriftart"/>
    <w:link w:val="Funotentext"/>
    <w:uiPriority w:val="99"/>
    <w:rsid w:val="00F46FEF"/>
    <w:rPr>
      <w:rFonts w:ascii="Arial" w:hAnsi="Arial" w:cs="Times New Roman"/>
      <w:lang w:eastAsia="de-DE"/>
    </w:rPr>
  </w:style>
  <w:style w:type="character" w:styleId="Funotenzeichen">
    <w:name w:val="footnote reference"/>
    <w:basedOn w:val="Absatz-Standardschriftart"/>
    <w:uiPriority w:val="99"/>
    <w:unhideWhenUsed/>
    <w:rsid w:val="00F46FEF"/>
    <w:rPr>
      <w:vertAlign w:val="superscript"/>
    </w:rPr>
  </w:style>
  <w:style w:type="paragraph" w:styleId="Sprechblasentext">
    <w:name w:val="Balloon Text"/>
    <w:basedOn w:val="Standard"/>
    <w:link w:val="SprechblasentextZchn"/>
    <w:uiPriority w:val="99"/>
    <w:semiHidden/>
    <w:unhideWhenUsed/>
    <w:rsid w:val="00A969D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969D3"/>
    <w:rPr>
      <w:rFonts w:ascii="Lucida Grande" w:hAnsi="Lucida Grande" w:cs="Times New Roman"/>
      <w:sz w:val="18"/>
      <w:szCs w:val="18"/>
      <w:lang w:eastAsia="de-DE"/>
    </w:rPr>
  </w:style>
  <w:style w:type="character" w:styleId="Seitenzahl">
    <w:name w:val="page number"/>
    <w:basedOn w:val="Absatz-Standardschriftart"/>
    <w:uiPriority w:val="99"/>
    <w:semiHidden/>
    <w:unhideWhenUsed/>
    <w:rsid w:val="00B3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787">
      <w:bodyDiv w:val="1"/>
      <w:marLeft w:val="0"/>
      <w:marRight w:val="0"/>
      <w:marTop w:val="0"/>
      <w:marBottom w:val="0"/>
      <w:divBdr>
        <w:top w:val="none" w:sz="0" w:space="0" w:color="auto"/>
        <w:left w:val="none" w:sz="0" w:space="0" w:color="auto"/>
        <w:bottom w:val="none" w:sz="0" w:space="0" w:color="auto"/>
        <w:right w:val="none" w:sz="0" w:space="0" w:color="auto"/>
      </w:divBdr>
    </w:div>
    <w:div w:id="338387923">
      <w:bodyDiv w:val="1"/>
      <w:marLeft w:val="0"/>
      <w:marRight w:val="0"/>
      <w:marTop w:val="0"/>
      <w:marBottom w:val="0"/>
      <w:divBdr>
        <w:top w:val="none" w:sz="0" w:space="0" w:color="auto"/>
        <w:left w:val="none" w:sz="0" w:space="0" w:color="auto"/>
        <w:bottom w:val="none" w:sz="0" w:space="0" w:color="auto"/>
        <w:right w:val="none" w:sz="0" w:space="0" w:color="auto"/>
      </w:divBdr>
    </w:div>
    <w:div w:id="370425581">
      <w:bodyDiv w:val="1"/>
      <w:marLeft w:val="0"/>
      <w:marRight w:val="0"/>
      <w:marTop w:val="0"/>
      <w:marBottom w:val="0"/>
      <w:divBdr>
        <w:top w:val="none" w:sz="0" w:space="0" w:color="auto"/>
        <w:left w:val="none" w:sz="0" w:space="0" w:color="auto"/>
        <w:bottom w:val="none" w:sz="0" w:space="0" w:color="auto"/>
        <w:right w:val="none" w:sz="0" w:space="0" w:color="auto"/>
      </w:divBdr>
    </w:div>
    <w:div w:id="529299871">
      <w:bodyDiv w:val="1"/>
      <w:marLeft w:val="0"/>
      <w:marRight w:val="0"/>
      <w:marTop w:val="0"/>
      <w:marBottom w:val="0"/>
      <w:divBdr>
        <w:top w:val="none" w:sz="0" w:space="0" w:color="auto"/>
        <w:left w:val="none" w:sz="0" w:space="0" w:color="auto"/>
        <w:bottom w:val="none" w:sz="0" w:space="0" w:color="auto"/>
        <w:right w:val="none" w:sz="0" w:space="0" w:color="auto"/>
      </w:divBdr>
    </w:div>
    <w:div w:id="591620296">
      <w:bodyDiv w:val="1"/>
      <w:marLeft w:val="0"/>
      <w:marRight w:val="0"/>
      <w:marTop w:val="0"/>
      <w:marBottom w:val="0"/>
      <w:divBdr>
        <w:top w:val="none" w:sz="0" w:space="0" w:color="auto"/>
        <w:left w:val="none" w:sz="0" w:space="0" w:color="auto"/>
        <w:bottom w:val="none" w:sz="0" w:space="0" w:color="auto"/>
        <w:right w:val="none" w:sz="0" w:space="0" w:color="auto"/>
      </w:divBdr>
    </w:div>
    <w:div w:id="698580928">
      <w:bodyDiv w:val="1"/>
      <w:marLeft w:val="0"/>
      <w:marRight w:val="0"/>
      <w:marTop w:val="0"/>
      <w:marBottom w:val="0"/>
      <w:divBdr>
        <w:top w:val="none" w:sz="0" w:space="0" w:color="auto"/>
        <w:left w:val="none" w:sz="0" w:space="0" w:color="auto"/>
        <w:bottom w:val="none" w:sz="0" w:space="0" w:color="auto"/>
        <w:right w:val="none" w:sz="0" w:space="0" w:color="auto"/>
      </w:divBdr>
    </w:div>
    <w:div w:id="969282712">
      <w:bodyDiv w:val="1"/>
      <w:marLeft w:val="0"/>
      <w:marRight w:val="0"/>
      <w:marTop w:val="0"/>
      <w:marBottom w:val="0"/>
      <w:divBdr>
        <w:top w:val="none" w:sz="0" w:space="0" w:color="auto"/>
        <w:left w:val="none" w:sz="0" w:space="0" w:color="auto"/>
        <w:bottom w:val="none" w:sz="0" w:space="0" w:color="auto"/>
        <w:right w:val="none" w:sz="0" w:space="0" w:color="auto"/>
      </w:divBdr>
    </w:div>
    <w:div w:id="1017998747">
      <w:bodyDiv w:val="1"/>
      <w:marLeft w:val="0"/>
      <w:marRight w:val="0"/>
      <w:marTop w:val="0"/>
      <w:marBottom w:val="0"/>
      <w:divBdr>
        <w:top w:val="none" w:sz="0" w:space="0" w:color="auto"/>
        <w:left w:val="none" w:sz="0" w:space="0" w:color="auto"/>
        <w:bottom w:val="none" w:sz="0" w:space="0" w:color="auto"/>
        <w:right w:val="none" w:sz="0" w:space="0" w:color="auto"/>
      </w:divBdr>
    </w:div>
    <w:div w:id="1457914607">
      <w:bodyDiv w:val="1"/>
      <w:marLeft w:val="0"/>
      <w:marRight w:val="0"/>
      <w:marTop w:val="0"/>
      <w:marBottom w:val="0"/>
      <w:divBdr>
        <w:top w:val="none" w:sz="0" w:space="0" w:color="auto"/>
        <w:left w:val="none" w:sz="0" w:space="0" w:color="auto"/>
        <w:bottom w:val="none" w:sz="0" w:space="0" w:color="auto"/>
        <w:right w:val="none" w:sz="0" w:space="0" w:color="auto"/>
      </w:divBdr>
    </w:div>
    <w:div w:id="1576939957">
      <w:bodyDiv w:val="1"/>
      <w:marLeft w:val="0"/>
      <w:marRight w:val="0"/>
      <w:marTop w:val="0"/>
      <w:marBottom w:val="0"/>
      <w:divBdr>
        <w:top w:val="none" w:sz="0" w:space="0" w:color="auto"/>
        <w:left w:val="none" w:sz="0" w:space="0" w:color="auto"/>
        <w:bottom w:val="none" w:sz="0" w:space="0" w:color="auto"/>
        <w:right w:val="none" w:sz="0" w:space="0" w:color="auto"/>
      </w:divBdr>
    </w:div>
    <w:div w:id="1730034122">
      <w:bodyDiv w:val="1"/>
      <w:marLeft w:val="0"/>
      <w:marRight w:val="0"/>
      <w:marTop w:val="0"/>
      <w:marBottom w:val="0"/>
      <w:divBdr>
        <w:top w:val="none" w:sz="0" w:space="0" w:color="auto"/>
        <w:left w:val="none" w:sz="0" w:space="0" w:color="auto"/>
        <w:bottom w:val="none" w:sz="0" w:space="0" w:color="auto"/>
        <w:right w:val="none" w:sz="0" w:space="0" w:color="auto"/>
      </w:divBdr>
    </w:div>
    <w:div w:id="1880362202">
      <w:bodyDiv w:val="1"/>
      <w:marLeft w:val="0"/>
      <w:marRight w:val="0"/>
      <w:marTop w:val="0"/>
      <w:marBottom w:val="0"/>
      <w:divBdr>
        <w:top w:val="none" w:sz="0" w:space="0" w:color="auto"/>
        <w:left w:val="none" w:sz="0" w:space="0" w:color="auto"/>
        <w:bottom w:val="none" w:sz="0" w:space="0" w:color="auto"/>
        <w:right w:val="none" w:sz="0" w:space="0" w:color="auto"/>
      </w:divBdr>
    </w:div>
    <w:div w:id="1957132144">
      <w:bodyDiv w:val="1"/>
      <w:marLeft w:val="0"/>
      <w:marRight w:val="0"/>
      <w:marTop w:val="0"/>
      <w:marBottom w:val="0"/>
      <w:divBdr>
        <w:top w:val="none" w:sz="0" w:space="0" w:color="auto"/>
        <w:left w:val="none" w:sz="0" w:space="0" w:color="auto"/>
        <w:bottom w:val="none" w:sz="0" w:space="0" w:color="auto"/>
        <w:right w:val="none" w:sz="0" w:space="0" w:color="auto"/>
      </w:divBdr>
    </w:div>
    <w:div w:id="2079278715">
      <w:bodyDiv w:val="1"/>
      <w:marLeft w:val="0"/>
      <w:marRight w:val="0"/>
      <w:marTop w:val="0"/>
      <w:marBottom w:val="0"/>
      <w:divBdr>
        <w:top w:val="none" w:sz="0" w:space="0" w:color="auto"/>
        <w:left w:val="none" w:sz="0" w:space="0" w:color="auto"/>
        <w:bottom w:val="none" w:sz="0" w:space="0" w:color="auto"/>
        <w:right w:val="none" w:sz="0" w:space="0" w:color="auto"/>
      </w:divBdr>
    </w:div>
    <w:div w:id="2100783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Hof15</b:Tag>
    <b:SourceType>Report</b:SourceType>
    <b:Guid>{AD4A5E56-72AA-8942-8260-57452CD2CB9E}</b:Guid>
    <b:Title>Zitierregeln. Alles, was man über sie wissen muss</b:Title>
    <b:City>Baden</b:City>
    <b:Year>2015</b:Year>
    <b:Pages>27</b:Pages>
    <b:Institution>Kantonsschule Baden</b:Institution>
    <b:Department>Mediothek</b:Department>
    <b:Author>
      <b:Author>
        <b:NameList>
          <b:Person>
            <b:Last>Hofer</b:Last>
            <b:First>Irene</b:First>
          </b:Person>
        </b:NameList>
      </b:Author>
    </b:Author>
    <b:RefOrder>1</b:RefOrder>
  </b:Source>
</b:Sources>
</file>

<file path=customXml/itemProps1.xml><?xml version="1.0" encoding="utf-8"?>
<ds:datastoreItem xmlns:ds="http://schemas.openxmlformats.org/officeDocument/2006/customXml" ds:itemID="{BE4F4C3D-CD0D-054E-B860-3458E7B6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2771</Characters>
  <Application>Microsoft Macintosh Word</Application>
  <DocSecurity>0</DocSecurity>
  <Lines>23</Lines>
  <Paragraphs>6</Paragraphs>
  <ScaleCrop>false</ScaleCrop>
  <HeadingPairs>
    <vt:vector size="4" baseType="variant">
      <vt:variant>
        <vt:lpstr>Titel</vt:lpstr>
      </vt:variant>
      <vt:variant>
        <vt:i4>1</vt:i4>
      </vt:variant>
      <vt:variant>
        <vt:lpstr>Headings</vt:lpstr>
      </vt:variant>
      <vt:variant>
        <vt:i4>10</vt:i4>
      </vt:variant>
    </vt:vector>
  </HeadingPairs>
  <TitlesOfParts>
    <vt:vector size="11" baseType="lpstr">
      <vt:lpstr/>
      <vt:lpstr>Welcher Lerntyp bist du?</vt:lpstr>
      <vt:lpstr>    Der visuelle Lerntyp</vt:lpstr>
      <vt:lpstr>    Der auditive Lerntyp</vt:lpstr>
      <vt:lpstr>    Der kinästhetische Lerntyp</vt:lpstr>
      <vt:lpstr>Test: Welcher Lerntyp bin ich? </vt:lpstr>
      <vt:lpstr>    Fragen</vt:lpstr>
      <vt:lpstr>    Ergebnisse: </vt:lpstr>
      <vt:lpstr>    Visuelle Profil Pte:</vt:lpstr>
      <vt:lpstr>    Auditive Profil Pte:</vt:lpstr>
      <vt:lpstr>    Kinästhetische Profil  Pte: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Nezel</dc:creator>
  <cp:keywords/>
  <dc:description/>
  <cp:lastModifiedBy>Cristina Nezel</cp:lastModifiedBy>
  <cp:revision>14</cp:revision>
  <dcterms:created xsi:type="dcterms:W3CDTF">2016-11-14T13:42:00Z</dcterms:created>
  <dcterms:modified xsi:type="dcterms:W3CDTF">2016-11-14T14:26:00Z</dcterms:modified>
</cp:coreProperties>
</file>